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9FD" w:rsidRPr="00710324" w:rsidRDefault="00E529FD" w:rsidP="00E529FD">
      <w:pPr>
        <w:ind w:left="1416" w:right="-568"/>
        <w:jc w:val="both"/>
        <w:rPr>
          <w:rFonts w:ascii="Arial" w:hAnsi="Arial" w:cs="Arial"/>
          <w:b/>
          <w:bCs/>
        </w:rPr>
      </w:pPr>
      <w:bookmarkStart w:id="0" w:name="_GoBack"/>
      <w:bookmarkEnd w:id="0"/>
      <w:r w:rsidRPr="00710324">
        <w:rPr>
          <w:rFonts w:ascii="Arial" w:hAnsi="Arial" w:cs="Arial"/>
          <w:b/>
          <w:bCs/>
        </w:rPr>
        <w:t>EDITAL N°</w:t>
      </w:r>
      <w:r w:rsidRPr="00C01AB3">
        <w:rPr>
          <w:rFonts w:ascii="Arial" w:hAnsi="Arial" w:cs="Arial"/>
          <w:b/>
          <w:bCs/>
        </w:rPr>
        <w:t xml:space="preserve"> 00</w:t>
      </w:r>
      <w:r w:rsidR="00C01AB3" w:rsidRPr="00C01AB3">
        <w:rPr>
          <w:rFonts w:ascii="Arial" w:hAnsi="Arial" w:cs="Arial"/>
          <w:b/>
          <w:bCs/>
        </w:rPr>
        <w:t>1</w:t>
      </w:r>
      <w:r w:rsidR="005173B8" w:rsidRPr="00C01AB3">
        <w:rPr>
          <w:rFonts w:ascii="Arial" w:hAnsi="Arial" w:cs="Arial"/>
          <w:b/>
          <w:bCs/>
        </w:rPr>
        <w:t>/2015</w:t>
      </w:r>
      <w:r w:rsidR="005173B8" w:rsidRPr="00710324">
        <w:rPr>
          <w:rFonts w:ascii="Arial" w:hAnsi="Arial" w:cs="Arial"/>
          <w:b/>
          <w:bCs/>
          <w:color w:val="FF0000"/>
        </w:rPr>
        <w:t xml:space="preserve"> </w:t>
      </w:r>
      <w:r w:rsidRPr="00710324">
        <w:rPr>
          <w:rFonts w:ascii="Arial" w:hAnsi="Arial" w:cs="Arial"/>
          <w:b/>
          <w:bCs/>
        </w:rPr>
        <w:t>ELEIÇÃO SUPLEMENTAR ESPECIAL EM REGIME</w:t>
      </w:r>
      <w:r w:rsidR="005173B8" w:rsidRPr="00710324">
        <w:rPr>
          <w:rFonts w:ascii="Arial" w:hAnsi="Arial" w:cs="Arial"/>
          <w:b/>
          <w:bCs/>
        </w:rPr>
        <w:t xml:space="preserve"> DE EXCEPCIONAL INTERESSE PÚBLICO </w:t>
      </w:r>
    </w:p>
    <w:p w:rsidR="00E529FD" w:rsidRDefault="00E529FD" w:rsidP="00E529FD">
      <w:pPr>
        <w:ind w:right="-568"/>
        <w:jc w:val="both"/>
        <w:rPr>
          <w:rFonts w:ascii="Arial" w:hAnsi="Arial" w:cs="Arial"/>
          <w:b/>
          <w:bCs/>
        </w:rPr>
      </w:pPr>
    </w:p>
    <w:p w:rsidR="00E529FD" w:rsidRPr="00710324" w:rsidRDefault="005173B8" w:rsidP="00E529FD">
      <w:pPr>
        <w:ind w:left="1416" w:right="-568"/>
        <w:jc w:val="both"/>
        <w:rPr>
          <w:rFonts w:ascii="Arial" w:hAnsi="Arial" w:cs="Arial"/>
          <w:b/>
          <w:bCs/>
        </w:rPr>
      </w:pPr>
      <w:r w:rsidRPr="00710324">
        <w:rPr>
          <w:rFonts w:ascii="Arial" w:hAnsi="Arial" w:cs="Arial"/>
          <w:b/>
          <w:bCs/>
        </w:rPr>
        <w:t xml:space="preserve">ABRE INSCRIÇÕES PARA CONTRATAÇÕES TEMPORÁRIAS DE TOTAL EXCEPCIONALIDADE DE INTERESSE PÚBLICO NO MUNICÍPIO DE </w:t>
      </w:r>
      <w:r w:rsidR="00E529FD" w:rsidRPr="00710324">
        <w:rPr>
          <w:rFonts w:ascii="Arial" w:hAnsi="Arial" w:cs="Arial"/>
          <w:b/>
          <w:bCs/>
        </w:rPr>
        <w:t>VITOR MEIRELES.</w:t>
      </w:r>
      <w:r w:rsidRPr="00710324">
        <w:rPr>
          <w:rFonts w:ascii="Arial" w:hAnsi="Arial" w:cs="Arial"/>
          <w:b/>
          <w:bCs/>
        </w:rPr>
        <w:t xml:space="preserve"> </w:t>
      </w:r>
    </w:p>
    <w:p w:rsidR="00D363DE" w:rsidRPr="00710324" w:rsidRDefault="00D363DE" w:rsidP="00D363DE">
      <w:pPr>
        <w:ind w:left="708" w:right="-568" w:firstLine="708"/>
        <w:rPr>
          <w:b/>
          <w:bCs/>
        </w:rPr>
      </w:pPr>
    </w:p>
    <w:p w:rsidR="00D363DE" w:rsidRPr="00710324" w:rsidRDefault="00D363DE" w:rsidP="00D363DE">
      <w:pPr>
        <w:ind w:right="-568" w:firstLine="1416"/>
        <w:jc w:val="both"/>
        <w:rPr>
          <w:rFonts w:ascii="Arial" w:hAnsi="Arial" w:cs="Arial"/>
        </w:rPr>
      </w:pPr>
      <w:r w:rsidRPr="00710324">
        <w:rPr>
          <w:rFonts w:ascii="Arial" w:hAnsi="Arial" w:cs="Arial"/>
          <w:b/>
          <w:bCs/>
        </w:rPr>
        <w:t>LOURIVAL LUNELLI</w:t>
      </w:r>
      <w:r w:rsidR="005173B8" w:rsidRPr="00710324">
        <w:rPr>
          <w:rFonts w:ascii="Arial" w:hAnsi="Arial" w:cs="Arial"/>
        </w:rPr>
        <w:t xml:space="preserve">, Prefeito Municipal de </w:t>
      </w:r>
      <w:r w:rsidRPr="00710324">
        <w:rPr>
          <w:rFonts w:ascii="Arial" w:hAnsi="Arial" w:cs="Arial"/>
        </w:rPr>
        <w:t>Vitor Meireles</w:t>
      </w:r>
      <w:r w:rsidR="005173B8" w:rsidRPr="00710324">
        <w:rPr>
          <w:rFonts w:ascii="Arial" w:hAnsi="Arial" w:cs="Arial"/>
        </w:rPr>
        <w:t xml:space="preserve">, através do </w:t>
      </w:r>
      <w:r w:rsidR="005173B8" w:rsidRPr="00710324">
        <w:rPr>
          <w:rFonts w:ascii="Arial" w:hAnsi="Arial" w:cs="Arial"/>
          <w:bCs/>
        </w:rPr>
        <w:t>Departamento de Recursos Humanos</w:t>
      </w:r>
      <w:r w:rsidR="005173B8" w:rsidRPr="00710324">
        <w:rPr>
          <w:rFonts w:ascii="Arial" w:hAnsi="Arial" w:cs="Arial"/>
          <w:b/>
          <w:bCs/>
        </w:rPr>
        <w:t xml:space="preserve"> </w:t>
      </w:r>
      <w:r w:rsidR="005173B8" w:rsidRPr="00710324">
        <w:rPr>
          <w:rFonts w:ascii="Arial" w:hAnsi="Arial" w:cs="Arial"/>
        </w:rPr>
        <w:t xml:space="preserve">e do Conselho Municipal dos Direitos da Criança e do Adolescente- CMDCA , Estado de Santa Catarina, no uso de suas atribuições legais, nos termos do art. 37 da Constitucional Federal e de conformidade com a Lei com fundamento no que prevê o Estatuto da Criança e do Adolescente e a Lei Municipal nº </w:t>
      </w:r>
      <w:r w:rsidRPr="00710324">
        <w:rPr>
          <w:rFonts w:ascii="Arial" w:hAnsi="Arial" w:cs="Arial"/>
        </w:rPr>
        <w:t>9880/2014</w:t>
      </w:r>
      <w:r w:rsidR="005173B8" w:rsidRPr="00710324">
        <w:rPr>
          <w:rFonts w:ascii="Arial" w:hAnsi="Arial" w:cs="Arial"/>
        </w:rPr>
        <w:t xml:space="preserve">, considerando a necessidade de escolha de </w:t>
      </w:r>
      <w:r w:rsidRPr="00710324">
        <w:rPr>
          <w:rFonts w:ascii="Arial" w:hAnsi="Arial" w:cs="Arial"/>
          <w:b/>
          <w:bCs/>
        </w:rPr>
        <w:t>CONSELHEIROS TUTELARES E SUPLENTES</w:t>
      </w:r>
      <w:r w:rsidR="005173B8" w:rsidRPr="00710324">
        <w:rPr>
          <w:rFonts w:ascii="Arial" w:hAnsi="Arial" w:cs="Arial"/>
          <w:b/>
          <w:bCs/>
        </w:rPr>
        <w:t xml:space="preserve">, torna público pelo presente edital a realização de Processo </w:t>
      </w:r>
      <w:r w:rsidRPr="00710324">
        <w:rPr>
          <w:rFonts w:ascii="Arial" w:hAnsi="Arial" w:cs="Arial"/>
          <w:b/>
          <w:bCs/>
        </w:rPr>
        <w:t>Eletivo</w:t>
      </w:r>
      <w:r w:rsidR="005173B8" w:rsidRPr="00710324">
        <w:rPr>
          <w:rFonts w:ascii="Arial" w:hAnsi="Arial" w:cs="Arial"/>
          <w:b/>
          <w:bCs/>
        </w:rPr>
        <w:t xml:space="preserve"> </w:t>
      </w:r>
      <w:r w:rsidRPr="00710324">
        <w:rPr>
          <w:rFonts w:ascii="Arial" w:hAnsi="Arial" w:cs="Arial"/>
          <w:b/>
          <w:bCs/>
        </w:rPr>
        <w:t>Suplementar Especial em Regime de Excepcional Interesse Público</w:t>
      </w:r>
      <w:r w:rsidR="005173B8" w:rsidRPr="00710324">
        <w:rPr>
          <w:rFonts w:ascii="Arial" w:hAnsi="Arial" w:cs="Arial"/>
        </w:rPr>
        <w:t xml:space="preserve">, que será regido pelas normas estabelecidas neste Edital. </w:t>
      </w:r>
    </w:p>
    <w:p w:rsidR="00D363DE" w:rsidRPr="00710324" w:rsidRDefault="005173B8" w:rsidP="00D363DE">
      <w:pPr>
        <w:ind w:right="-568" w:firstLine="1416"/>
        <w:jc w:val="both"/>
        <w:rPr>
          <w:rFonts w:ascii="Arial" w:hAnsi="Arial" w:cs="Arial"/>
        </w:rPr>
      </w:pPr>
      <w:r w:rsidRPr="00710324">
        <w:rPr>
          <w:rFonts w:ascii="Arial" w:hAnsi="Arial" w:cs="Arial"/>
        </w:rPr>
        <w:t xml:space="preserve">A divulgação oficial do inteiro teor deste Edital, relativo às etapas deste </w:t>
      </w:r>
      <w:r w:rsidR="00D363DE" w:rsidRPr="00710324">
        <w:rPr>
          <w:rFonts w:ascii="Arial" w:hAnsi="Arial" w:cs="Arial"/>
          <w:bCs/>
        </w:rPr>
        <w:t>Processo Eletivo Suplementar Especial em Regime de Excepcional Interesse Público</w:t>
      </w:r>
      <w:r w:rsidR="00D363DE" w:rsidRPr="00710324">
        <w:rPr>
          <w:rFonts w:ascii="Arial" w:hAnsi="Arial" w:cs="Arial"/>
        </w:rPr>
        <w:t xml:space="preserve"> </w:t>
      </w:r>
      <w:r w:rsidRPr="00710324">
        <w:rPr>
          <w:rFonts w:ascii="Arial" w:hAnsi="Arial" w:cs="Arial"/>
        </w:rPr>
        <w:t>dar-se-á com a afixação no Painel de Publicações do Município e/ou seus extratos serão publicados na internet, pelo site www.</w:t>
      </w:r>
      <w:r w:rsidR="00D363DE" w:rsidRPr="00710324">
        <w:rPr>
          <w:rFonts w:ascii="Arial" w:hAnsi="Arial" w:cs="Arial"/>
        </w:rPr>
        <w:t>vitormeireles</w:t>
      </w:r>
      <w:r w:rsidRPr="00710324">
        <w:rPr>
          <w:rFonts w:ascii="Arial" w:hAnsi="Arial" w:cs="Arial"/>
        </w:rPr>
        <w:t xml:space="preserve">.sc.gov.br. </w:t>
      </w:r>
    </w:p>
    <w:p w:rsidR="006133ED" w:rsidRDefault="005173B8" w:rsidP="00D363DE">
      <w:pPr>
        <w:ind w:right="-568" w:firstLine="1416"/>
        <w:jc w:val="both"/>
        <w:rPr>
          <w:rFonts w:ascii="Arial" w:hAnsi="Arial" w:cs="Arial"/>
        </w:rPr>
      </w:pPr>
      <w:r w:rsidRPr="00710324">
        <w:rPr>
          <w:rFonts w:ascii="Arial" w:hAnsi="Arial" w:cs="Arial"/>
        </w:rPr>
        <w:t>É obrigação do candidato acompanhar todo o edital e possíveis retificações referentes ao andamento do presente Teste Seletivo.</w:t>
      </w:r>
    </w:p>
    <w:p w:rsidR="00710324" w:rsidRDefault="00710324" w:rsidP="00D363DE">
      <w:pPr>
        <w:ind w:right="-568" w:firstLine="1416"/>
        <w:jc w:val="both"/>
        <w:rPr>
          <w:rFonts w:ascii="Arial" w:hAnsi="Arial" w:cs="Arial"/>
        </w:rPr>
      </w:pPr>
    </w:p>
    <w:p w:rsidR="00710324" w:rsidRPr="00710324" w:rsidRDefault="00AB0618" w:rsidP="00B67AAA">
      <w:pPr>
        <w:pStyle w:val="Default"/>
        <w:ind w:left="708" w:right="-568" w:firstLine="708"/>
        <w:jc w:val="both"/>
        <w:rPr>
          <w:b/>
          <w:bCs/>
          <w:sz w:val="22"/>
          <w:szCs w:val="22"/>
        </w:rPr>
      </w:pPr>
      <w:r w:rsidRPr="00710324">
        <w:rPr>
          <w:b/>
          <w:bCs/>
          <w:sz w:val="22"/>
          <w:szCs w:val="22"/>
        </w:rPr>
        <w:t xml:space="preserve">CAPITULO I – DAS DISPOSIÇÕES PRELIMINARES </w:t>
      </w:r>
    </w:p>
    <w:p w:rsidR="00710324" w:rsidRPr="00710324" w:rsidRDefault="00710324" w:rsidP="00AB0618">
      <w:pPr>
        <w:pStyle w:val="Default"/>
        <w:ind w:right="-568"/>
        <w:jc w:val="both"/>
        <w:rPr>
          <w:b/>
          <w:bCs/>
          <w:sz w:val="22"/>
          <w:szCs w:val="22"/>
        </w:rPr>
      </w:pPr>
    </w:p>
    <w:p w:rsidR="00710324" w:rsidRDefault="00AB0618" w:rsidP="00AB0618">
      <w:pPr>
        <w:pStyle w:val="Default"/>
        <w:ind w:right="-568"/>
        <w:jc w:val="both"/>
        <w:rPr>
          <w:sz w:val="22"/>
          <w:szCs w:val="22"/>
        </w:rPr>
      </w:pPr>
      <w:r w:rsidRPr="00710324">
        <w:rPr>
          <w:b/>
          <w:bCs/>
          <w:sz w:val="22"/>
          <w:szCs w:val="22"/>
        </w:rPr>
        <w:t xml:space="preserve">1.1 </w:t>
      </w:r>
      <w:r w:rsidRPr="00710324">
        <w:rPr>
          <w:sz w:val="22"/>
          <w:szCs w:val="22"/>
        </w:rPr>
        <w:t xml:space="preserve">O </w:t>
      </w:r>
      <w:r w:rsidR="00710324" w:rsidRPr="00710324">
        <w:rPr>
          <w:bCs/>
          <w:sz w:val="22"/>
          <w:szCs w:val="22"/>
        </w:rPr>
        <w:t>Processo Eletivo Suplementar Especial em Regime de Excepcional Interesse Público</w:t>
      </w:r>
      <w:r w:rsidR="00710324" w:rsidRPr="00710324">
        <w:rPr>
          <w:sz w:val="22"/>
          <w:szCs w:val="22"/>
        </w:rPr>
        <w:t xml:space="preserve"> </w:t>
      </w:r>
      <w:r w:rsidRPr="00710324">
        <w:rPr>
          <w:sz w:val="22"/>
          <w:szCs w:val="22"/>
        </w:rPr>
        <w:t>será executado por intermédio de Comissão composta por cinco representantes sendo os mesmos dos Setores: Jurídico, RH e do Conselho Municipal dos Direitos da Criança e do Adolescente – CMDCA, desig</w:t>
      </w:r>
      <w:r w:rsidR="00710324" w:rsidRPr="00710324">
        <w:rPr>
          <w:sz w:val="22"/>
          <w:szCs w:val="22"/>
        </w:rPr>
        <w:t>nados através d</w:t>
      </w:r>
      <w:r w:rsidR="00C01AB3">
        <w:rPr>
          <w:sz w:val="22"/>
          <w:szCs w:val="22"/>
        </w:rPr>
        <w:t>e</w:t>
      </w:r>
      <w:r w:rsidR="00710324" w:rsidRPr="00710324">
        <w:rPr>
          <w:sz w:val="22"/>
          <w:szCs w:val="22"/>
        </w:rPr>
        <w:t xml:space="preserve"> Portaria</w:t>
      </w:r>
      <w:r w:rsidRPr="00710324">
        <w:rPr>
          <w:sz w:val="22"/>
          <w:szCs w:val="22"/>
        </w:rPr>
        <w:t xml:space="preserve">. </w:t>
      </w:r>
    </w:p>
    <w:p w:rsidR="00710324" w:rsidRPr="00710324" w:rsidRDefault="00710324" w:rsidP="00AB0618">
      <w:pPr>
        <w:pStyle w:val="Default"/>
        <w:ind w:right="-568"/>
        <w:jc w:val="both"/>
        <w:rPr>
          <w:sz w:val="22"/>
          <w:szCs w:val="22"/>
        </w:rPr>
      </w:pPr>
    </w:p>
    <w:p w:rsidR="00710324" w:rsidRPr="00710324" w:rsidRDefault="00AB0618" w:rsidP="00AB0618">
      <w:pPr>
        <w:pStyle w:val="Default"/>
        <w:ind w:right="-568"/>
        <w:jc w:val="both"/>
        <w:rPr>
          <w:sz w:val="22"/>
          <w:szCs w:val="22"/>
        </w:rPr>
      </w:pPr>
      <w:r w:rsidRPr="00710324">
        <w:rPr>
          <w:b/>
          <w:bCs/>
          <w:sz w:val="22"/>
          <w:szCs w:val="22"/>
        </w:rPr>
        <w:t xml:space="preserve">1.1.1 </w:t>
      </w:r>
      <w:r w:rsidRPr="00710324">
        <w:rPr>
          <w:sz w:val="22"/>
          <w:szCs w:val="22"/>
        </w:rPr>
        <w:t xml:space="preserve">As reuniões e deliberações da Comissão será objeto de registros em atas. </w:t>
      </w:r>
    </w:p>
    <w:p w:rsidR="00710324" w:rsidRDefault="00710324" w:rsidP="00AB0618">
      <w:pPr>
        <w:pStyle w:val="Default"/>
        <w:ind w:right="-568"/>
        <w:jc w:val="both"/>
        <w:rPr>
          <w:b/>
          <w:bCs/>
          <w:sz w:val="22"/>
          <w:szCs w:val="22"/>
        </w:rPr>
      </w:pPr>
    </w:p>
    <w:p w:rsidR="00710324" w:rsidRPr="00710324" w:rsidRDefault="00AB0618" w:rsidP="00AB0618">
      <w:pPr>
        <w:pStyle w:val="Default"/>
        <w:ind w:right="-568"/>
        <w:jc w:val="both"/>
        <w:rPr>
          <w:sz w:val="22"/>
          <w:szCs w:val="22"/>
        </w:rPr>
      </w:pPr>
      <w:r w:rsidRPr="00710324">
        <w:rPr>
          <w:b/>
          <w:bCs/>
          <w:sz w:val="22"/>
          <w:szCs w:val="22"/>
        </w:rPr>
        <w:t xml:space="preserve">1.2 </w:t>
      </w:r>
      <w:r w:rsidRPr="00710324">
        <w:rPr>
          <w:sz w:val="22"/>
          <w:szCs w:val="22"/>
        </w:rPr>
        <w:t>Durante toda a realização do</w:t>
      </w:r>
      <w:r w:rsidR="00CD6A26">
        <w:rPr>
          <w:sz w:val="22"/>
          <w:szCs w:val="22"/>
        </w:rPr>
        <w:t xml:space="preserve"> Processo</w:t>
      </w:r>
      <w:r w:rsidRPr="00710324">
        <w:rPr>
          <w:sz w:val="22"/>
          <w:szCs w:val="22"/>
        </w:rPr>
        <w:t xml:space="preserve"> </w:t>
      </w:r>
      <w:r w:rsidR="00710324" w:rsidRPr="00710324">
        <w:rPr>
          <w:bCs/>
          <w:sz w:val="22"/>
          <w:szCs w:val="22"/>
        </w:rPr>
        <w:t>Eletivo Suplementar Especial em Regime de Excepcional Interesse Público</w:t>
      </w:r>
      <w:r w:rsidRPr="00710324">
        <w:rPr>
          <w:sz w:val="22"/>
          <w:szCs w:val="22"/>
        </w:rPr>
        <w:t xml:space="preserve"> serão prestigiados, sem prejuízo de outros, os princípios estabelecidos no art. 37, “caput”, da Constituição da República. </w:t>
      </w:r>
      <w:r w:rsidR="00710324">
        <w:rPr>
          <w:sz w:val="22"/>
          <w:szCs w:val="22"/>
        </w:rPr>
        <w:t xml:space="preserve"> </w:t>
      </w:r>
    </w:p>
    <w:p w:rsidR="00710324" w:rsidRDefault="00710324" w:rsidP="00AB0618">
      <w:pPr>
        <w:pStyle w:val="Default"/>
        <w:ind w:right="-568"/>
        <w:jc w:val="both"/>
        <w:rPr>
          <w:b/>
          <w:bCs/>
          <w:sz w:val="22"/>
          <w:szCs w:val="22"/>
        </w:rPr>
      </w:pPr>
    </w:p>
    <w:p w:rsidR="00710324" w:rsidRPr="00710324" w:rsidRDefault="00AB0618" w:rsidP="00AB0618">
      <w:pPr>
        <w:pStyle w:val="Default"/>
        <w:ind w:right="-568"/>
        <w:jc w:val="both"/>
        <w:rPr>
          <w:sz w:val="22"/>
          <w:szCs w:val="22"/>
        </w:rPr>
      </w:pPr>
      <w:r w:rsidRPr="00710324">
        <w:rPr>
          <w:b/>
          <w:bCs/>
          <w:sz w:val="22"/>
          <w:szCs w:val="22"/>
        </w:rPr>
        <w:t xml:space="preserve">1.3 </w:t>
      </w:r>
      <w:r w:rsidRPr="00710324">
        <w:rPr>
          <w:sz w:val="22"/>
          <w:szCs w:val="22"/>
        </w:rPr>
        <w:t xml:space="preserve">O edital de abertura do Processo </w:t>
      </w:r>
      <w:r w:rsidR="00710324" w:rsidRPr="00710324">
        <w:rPr>
          <w:bCs/>
          <w:sz w:val="22"/>
          <w:szCs w:val="22"/>
        </w:rPr>
        <w:t>Eletivo Suplementar Especial em Regime de Excepcional Interesse Público</w:t>
      </w:r>
      <w:r w:rsidR="00710324" w:rsidRPr="00710324">
        <w:rPr>
          <w:sz w:val="22"/>
          <w:szCs w:val="22"/>
        </w:rPr>
        <w:t xml:space="preserve"> </w:t>
      </w:r>
      <w:r w:rsidRPr="00710324">
        <w:rPr>
          <w:sz w:val="22"/>
          <w:szCs w:val="22"/>
        </w:rPr>
        <w:t xml:space="preserve">será publicado integralmente no Mural de publicações oficiais, e site da Prefeitura Municipal. </w:t>
      </w:r>
    </w:p>
    <w:p w:rsidR="00710324" w:rsidRPr="00710324" w:rsidRDefault="00710324" w:rsidP="00AB0618">
      <w:pPr>
        <w:pStyle w:val="Default"/>
        <w:ind w:right="-568"/>
        <w:jc w:val="both"/>
        <w:rPr>
          <w:sz w:val="22"/>
          <w:szCs w:val="22"/>
        </w:rPr>
      </w:pPr>
      <w:r>
        <w:rPr>
          <w:b/>
          <w:bCs/>
          <w:sz w:val="22"/>
          <w:szCs w:val="22"/>
        </w:rPr>
        <w:lastRenderedPageBreak/>
        <w:t xml:space="preserve"> </w:t>
      </w:r>
      <w:r w:rsidR="00AB0618" w:rsidRPr="00710324">
        <w:rPr>
          <w:b/>
          <w:bCs/>
          <w:sz w:val="22"/>
          <w:szCs w:val="22"/>
        </w:rPr>
        <w:t xml:space="preserve">1.4 </w:t>
      </w:r>
      <w:r w:rsidR="00AB0618" w:rsidRPr="00710324">
        <w:rPr>
          <w:sz w:val="22"/>
          <w:szCs w:val="22"/>
        </w:rPr>
        <w:t xml:space="preserve">O </w:t>
      </w:r>
      <w:r>
        <w:rPr>
          <w:sz w:val="22"/>
          <w:szCs w:val="22"/>
        </w:rPr>
        <w:t xml:space="preserve">Processo </w:t>
      </w:r>
      <w:r w:rsidRPr="00710324">
        <w:rPr>
          <w:bCs/>
          <w:sz w:val="22"/>
          <w:szCs w:val="22"/>
        </w:rPr>
        <w:t>Eletivo Suplementar Especial em Regime de Excepcional Interesse Público</w:t>
      </w:r>
      <w:r>
        <w:rPr>
          <w:bCs/>
          <w:sz w:val="22"/>
          <w:szCs w:val="22"/>
        </w:rPr>
        <w:t>, será</w:t>
      </w:r>
      <w:r w:rsidRPr="00710324">
        <w:rPr>
          <w:sz w:val="22"/>
          <w:szCs w:val="22"/>
        </w:rPr>
        <w:t xml:space="preserve"> </w:t>
      </w:r>
      <w:r>
        <w:rPr>
          <w:sz w:val="22"/>
          <w:szCs w:val="22"/>
        </w:rPr>
        <w:t>pelo voto popular</w:t>
      </w:r>
      <w:r w:rsidR="00AB0618" w:rsidRPr="00710324">
        <w:rPr>
          <w:sz w:val="22"/>
          <w:szCs w:val="22"/>
        </w:rPr>
        <w:t xml:space="preserve">, conforme critérios definidos neste Edital. </w:t>
      </w:r>
      <w:r>
        <w:rPr>
          <w:sz w:val="22"/>
          <w:szCs w:val="22"/>
        </w:rPr>
        <w:t xml:space="preserve"> </w:t>
      </w:r>
    </w:p>
    <w:p w:rsidR="00710324" w:rsidRDefault="00710324" w:rsidP="00AB0618">
      <w:pPr>
        <w:pStyle w:val="Default"/>
        <w:ind w:right="-568"/>
        <w:jc w:val="both"/>
        <w:rPr>
          <w:b/>
          <w:bCs/>
          <w:sz w:val="22"/>
          <w:szCs w:val="22"/>
        </w:rPr>
      </w:pPr>
    </w:p>
    <w:p w:rsidR="00AB6825" w:rsidRDefault="00AB0618" w:rsidP="00AB0618">
      <w:pPr>
        <w:pStyle w:val="Default"/>
        <w:ind w:right="-568"/>
        <w:jc w:val="both"/>
        <w:rPr>
          <w:sz w:val="22"/>
          <w:szCs w:val="22"/>
        </w:rPr>
      </w:pPr>
      <w:r w:rsidRPr="00710324">
        <w:rPr>
          <w:b/>
          <w:bCs/>
          <w:sz w:val="22"/>
          <w:szCs w:val="22"/>
        </w:rPr>
        <w:t xml:space="preserve">1.5 </w:t>
      </w:r>
      <w:r w:rsidRPr="00710324">
        <w:rPr>
          <w:sz w:val="22"/>
          <w:szCs w:val="22"/>
        </w:rPr>
        <w:t xml:space="preserve">A validade do </w:t>
      </w:r>
      <w:r w:rsidR="00AB6825">
        <w:rPr>
          <w:sz w:val="22"/>
          <w:szCs w:val="22"/>
        </w:rPr>
        <w:t>P</w:t>
      </w:r>
      <w:r w:rsidR="00710324">
        <w:rPr>
          <w:sz w:val="22"/>
          <w:szCs w:val="22"/>
        </w:rPr>
        <w:t xml:space="preserve">rocesso </w:t>
      </w:r>
      <w:r w:rsidR="00710324" w:rsidRPr="00710324">
        <w:rPr>
          <w:bCs/>
          <w:sz w:val="22"/>
          <w:szCs w:val="22"/>
        </w:rPr>
        <w:t>Eletivo Suplementar Especial em Regime de Excepcional Interesse Público</w:t>
      </w:r>
      <w:r w:rsidR="00710324" w:rsidRPr="00710324">
        <w:rPr>
          <w:sz w:val="22"/>
          <w:szCs w:val="22"/>
        </w:rPr>
        <w:t xml:space="preserve"> </w:t>
      </w:r>
      <w:r w:rsidRPr="00710324">
        <w:rPr>
          <w:sz w:val="22"/>
          <w:szCs w:val="22"/>
        </w:rPr>
        <w:t xml:space="preserve">será a contar da homologação do resultado final, até 09 de janeiro de 2016. </w:t>
      </w:r>
    </w:p>
    <w:p w:rsidR="00AB6825" w:rsidRDefault="00AB6825" w:rsidP="00AB0618">
      <w:pPr>
        <w:pStyle w:val="Default"/>
        <w:ind w:right="-568"/>
        <w:jc w:val="both"/>
        <w:rPr>
          <w:sz w:val="22"/>
          <w:szCs w:val="22"/>
        </w:rPr>
      </w:pPr>
    </w:p>
    <w:p w:rsidR="00B30D18" w:rsidRDefault="00B30D18" w:rsidP="00B67AAA">
      <w:pPr>
        <w:pStyle w:val="Default"/>
        <w:ind w:left="708" w:right="-568" w:firstLine="708"/>
        <w:jc w:val="both"/>
        <w:rPr>
          <w:b/>
          <w:bCs/>
          <w:sz w:val="22"/>
          <w:szCs w:val="22"/>
        </w:rPr>
      </w:pPr>
    </w:p>
    <w:p w:rsidR="00AB6825" w:rsidRDefault="00AB0618" w:rsidP="00B67AAA">
      <w:pPr>
        <w:pStyle w:val="Default"/>
        <w:ind w:left="708" w:right="-568" w:firstLine="708"/>
        <w:jc w:val="both"/>
        <w:rPr>
          <w:b/>
          <w:bCs/>
          <w:sz w:val="22"/>
          <w:szCs w:val="22"/>
        </w:rPr>
      </w:pPr>
      <w:r w:rsidRPr="00710324">
        <w:rPr>
          <w:b/>
          <w:bCs/>
          <w:sz w:val="22"/>
          <w:szCs w:val="22"/>
        </w:rPr>
        <w:t xml:space="preserve">CAPÍTULO II – DAS VAGAS </w:t>
      </w:r>
    </w:p>
    <w:p w:rsidR="00AB6825" w:rsidRDefault="00AB6825" w:rsidP="00AB0618">
      <w:pPr>
        <w:pStyle w:val="Default"/>
        <w:ind w:right="-568"/>
        <w:jc w:val="both"/>
        <w:rPr>
          <w:b/>
          <w:bCs/>
          <w:sz w:val="22"/>
          <w:szCs w:val="22"/>
        </w:rPr>
      </w:pPr>
    </w:p>
    <w:p w:rsidR="00AB0618" w:rsidRPr="00710324" w:rsidRDefault="00AB0618" w:rsidP="00AB0618">
      <w:pPr>
        <w:pStyle w:val="Default"/>
        <w:ind w:right="-568"/>
        <w:jc w:val="both"/>
        <w:rPr>
          <w:sz w:val="22"/>
          <w:szCs w:val="22"/>
        </w:rPr>
      </w:pPr>
      <w:r w:rsidRPr="00710324">
        <w:rPr>
          <w:b/>
          <w:bCs/>
          <w:sz w:val="22"/>
          <w:szCs w:val="22"/>
        </w:rPr>
        <w:t xml:space="preserve">2. DAS VAGAS </w:t>
      </w:r>
    </w:p>
    <w:p w:rsidR="00710324" w:rsidRDefault="00710324" w:rsidP="00AB0618">
      <w:pPr>
        <w:pStyle w:val="Default"/>
        <w:jc w:val="both"/>
        <w:rPr>
          <w:b/>
          <w:bCs/>
          <w:sz w:val="22"/>
          <w:szCs w:val="22"/>
        </w:rPr>
      </w:pPr>
    </w:p>
    <w:p w:rsidR="00AB0618" w:rsidRPr="00710324" w:rsidRDefault="00AB0618" w:rsidP="00B30D18">
      <w:pPr>
        <w:pStyle w:val="Default"/>
        <w:ind w:right="-568"/>
        <w:jc w:val="both"/>
        <w:rPr>
          <w:sz w:val="22"/>
          <w:szCs w:val="22"/>
        </w:rPr>
      </w:pPr>
      <w:r w:rsidRPr="00710324">
        <w:rPr>
          <w:b/>
          <w:bCs/>
          <w:sz w:val="22"/>
          <w:szCs w:val="22"/>
        </w:rPr>
        <w:t xml:space="preserve">2.1 </w:t>
      </w:r>
      <w:r w:rsidRPr="00710324">
        <w:rPr>
          <w:sz w:val="22"/>
          <w:szCs w:val="22"/>
        </w:rPr>
        <w:t>O quadro de vagas, para a contratação temporária por ex</w:t>
      </w:r>
      <w:r w:rsidR="00B30D18">
        <w:rPr>
          <w:sz w:val="22"/>
          <w:szCs w:val="22"/>
        </w:rPr>
        <w:t>cepcional interesse público, tem a seguinte distribuição</w:t>
      </w:r>
      <w:r w:rsidRPr="00710324">
        <w:rPr>
          <w:sz w:val="22"/>
          <w:szCs w:val="22"/>
        </w:rPr>
        <w:t xml:space="preserve">: </w:t>
      </w:r>
    </w:p>
    <w:p w:rsidR="00AB0618" w:rsidRPr="00710324" w:rsidRDefault="00AB0618" w:rsidP="00AB0618">
      <w:pPr>
        <w:pStyle w:val="Default"/>
        <w:jc w:val="both"/>
        <w:rPr>
          <w:sz w:val="22"/>
          <w:szCs w:val="22"/>
        </w:rPr>
      </w:pPr>
    </w:p>
    <w:p w:rsidR="00AB0618" w:rsidRPr="00710324" w:rsidRDefault="00AB0618" w:rsidP="00AB0618">
      <w:pPr>
        <w:pStyle w:val="Default"/>
        <w:spacing w:after="344"/>
        <w:ind w:right="-568"/>
        <w:jc w:val="both"/>
        <w:rPr>
          <w:sz w:val="22"/>
          <w:szCs w:val="22"/>
        </w:rPr>
      </w:pPr>
      <w:r w:rsidRPr="00710324">
        <w:rPr>
          <w:b/>
          <w:bCs/>
          <w:sz w:val="22"/>
          <w:szCs w:val="22"/>
        </w:rPr>
        <w:t>2.1.1 CONSELHEIRO (A) TUTELAR</w:t>
      </w:r>
      <w:r w:rsidR="00AB6825">
        <w:rPr>
          <w:sz w:val="22"/>
          <w:szCs w:val="22"/>
        </w:rPr>
        <w:t>– 02</w:t>
      </w:r>
      <w:r w:rsidRPr="00710324">
        <w:rPr>
          <w:sz w:val="22"/>
          <w:szCs w:val="22"/>
        </w:rPr>
        <w:t xml:space="preserve"> (</w:t>
      </w:r>
      <w:r w:rsidR="00AB6825">
        <w:rPr>
          <w:sz w:val="22"/>
          <w:szCs w:val="22"/>
        </w:rPr>
        <w:t>duas</w:t>
      </w:r>
      <w:r w:rsidRPr="00710324">
        <w:rPr>
          <w:sz w:val="22"/>
          <w:szCs w:val="22"/>
        </w:rPr>
        <w:t>) vaga</w:t>
      </w:r>
      <w:r w:rsidR="00AB6825">
        <w:rPr>
          <w:sz w:val="22"/>
          <w:szCs w:val="22"/>
        </w:rPr>
        <w:t>s</w:t>
      </w:r>
      <w:r w:rsidRPr="00710324">
        <w:rPr>
          <w:sz w:val="22"/>
          <w:szCs w:val="22"/>
        </w:rPr>
        <w:t xml:space="preserve">, para atuar no Conselho Tutelar de </w:t>
      </w:r>
      <w:r w:rsidR="00AB6825">
        <w:rPr>
          <w:sz w:val="22"/>
          <w:szCs w:val="22"/>
        </w:rPr>
        <w:t>Vitor Meireles</w:t>
      </w:r>
      <w:r w:rsidRPr="00710324">
        <w:rPr>
          <w:sz w:val="22"/>
          <w:szCs w:val="22"/>
        </w:rPr>
        <w:t>, de</w:t>
      </w:r>
      <w:r w:rsidR="00AB6825">
        <w:rPr>
          <w:sz w:val="22"/>
          <w:szCs w:val="22"/>
        </w:rPr>
        <w:t xml:space="preserve"> </w:t>
      </w:r>
      <w:r w:rsidR="00C01AB3" w:rsidRPr="00C01AB3">
        <w:rPr>
          <w:color w:val="auto"/>
          <w:sz w:val="22"/>
          <w:szCs w:val="22"/>
        </w:rPr>
        <w:t xml:space="preserve">17 </w:t>
      </w:r>
      <w:r w:rsidR="00AB6825" w:rsidRPr="00C01AB3">
        <w:rPr>
          <w:color w:val="auto"/>
          <w:sz w:val="22"/>
          <w:szCs w:val="22"/>
        </w:rPr>
        <w:t>de abril</w:t>
      </w:r>
      <w:r w:rsidRPr="00C01AB3">
        <w:rPr>
          <w:color w:val="auto"/>
          <w:sz w:val="22"/>
          <w:szCs w:val="22"/>
        </w:rPr>
        <w:t xml:space="preserve"> de 2015 a 09 de janeiro de 2016</w:t>
      </w:r>
      <w:r w:rsidR="00C01AB3">
        <w:rPr>
          <w:color w:val="auto"/>
          <w:sz w:val="22"/>
          <w:szCs w:val="22"/>
        </w:rPr>
        <w:t>,</w:t>
      </w:r>
      <w:r w:rsidRPr="00C01AB3">
        <w:rPr>
          <w:color w:val="auto"/>
          <w:sz w:val="22"/>
          <w:szCs w:val="22"/>
        </w:rPr>
        <w:t xml:space="preserve"> com vencimento R$ </w:t>
      </w:r>
      <w:r w:rsidR="00C01AB3" w:rsidRPr="00C01AB3">
        <w:rPr>
          <w:color w:val="auto"/>
          <w:sz w:val="22"/>
          <w:szCs w:val="22"/>
        </w:rPr>
        <w:t>731,68 (setecentos e trinta e um reais e sessenta e oito centavos</w:t>
      </w:r>
      <w:r w:rsidRPr="00C01AB3">
        <w:rPr>
          <w:color w:val="auto"/>
          <w:sz w:val="22"/>
          <w:szCs w:val="22"/>
        </w:rPr>
        <w:t>)</w:t>
      </w:r>
      <w:r w:rsidRPr="00AB6825">
        <w:rPr>
          <w:color w:val="FF0000"/>
          <w:sz w:val="22"/>
          <w:szCs w:val="22"/>
        </w:rPr>
        <w:t xml:space="preserve"> </w:t>
      </w:r>
      <w:r w:rsidR="00AB6825">
        <w:rPr>
          <w:sz w:val="22"/>
          <w:szCs w:val="22"/>
        </w:rPr>
        <w:t>mensais, com carga horária de 2</w:t>
      </w:r>
      <w:r w:rsidRPr="00710324">
        <w:rPr>
          <w:sz w:val="22"/>
          <w:szCs w:val="22"/>
        </w:rPr>
        <w:t>0 (</w:t>
      </w:r>
      <w:r w:rsidR="00AB6825">
        <w:rPr>
          <w:sz w:val="22"/>
          <w:szCs w:val="22"/>
        </w:rPr>
        <w:t>vinte</w:t>
      </w:r>
      <w:r w:rsidR="00B30D18">
        <w:rPr>
          <w:sz w:val="22"/>
          <w:szCs w:val="22"/>
        </w:rPr>
        <w:t>) horas semanais</w:t>
      </w:r>
      <w:r w:rsidR="00C01AB3">
        <w:rPr>
          <w:sz w:val="22"/>
          <w:szCs w:val="22"/>
        </w:rPr>
        <w:t>, não podendo, contudo, ser inferior ao salário mínimo vigente</w:t>
      </w:r>
      <w:r w:rsidR="00B30D18">
        <w:rPr>
          <w:sz w:val="22"/>
          <w:szCs w:val="22"/>
        </w:rPr>
        <w:t>.</w:t>
      </w:r>
      <w:r w:rsidRPr="00710324">
        <w:rPr>
          <w:sz w:val="22"/>
          <w:szCs w:val="22"/>
        </w:rPr>
        <w:t xml:space="preserve"> </w:t>
      </w:r>
    </w:p>
    <w:p w:rsidR="00D35B75" w:rsidRDefault="00AB0618" w:rsidP="00AB0618">
      <w:pPr>
        <w:pStyle w:val="Default"/>
        <w:ind w:right="-568"/>
        <w:jc w:val="both"/>
        <w:rPr>
          <w:sz w:val="22"/>
          <w:szCs w:val="22"/>
        </w:rPr>
      </w:pPr>
      <w:r w:rsidRPr="00710324">
        <w:rPr>
          <w:b/>
          <w:bCs/>
          <w:sz w:val="22"/>
          <w:szCs w:val="22"/>
        </w:rPr>
        <w:t xml:space="preserve">2.1.2 CONSELHEIRO (A) TUTELAR - </w:t>
      </w:r>
      <w:r w:rsidRPr="00710324">
        <w:rPr>
          <w:sz w:val="22"/>
          <w:szCs w:val="22"/>
        </w:rPr>
        <w:t xml:space="preserve">01 (uma) vaga, para atuar no Conselho Tutelar de </w:t>
      </w:r>
      <w:r w:rsidR="00D35B75">
        <w:rPr>
          <w:sz w:val="22"/>
          <w:szCs w:val="22"/>
        </w:rPr>
        <w:t>Vitor Meireles</w:t>
      </w:r>
      <w:r w:rsidRPr="00710324">
        <w:rPr>
          <w:sz w:val="22"/>
          <w:szCs w:val="22"/>
        </w:rPr>
        <w:t>, para suprir a licença gestação</w:t>
      </w:r>
      <w:r w:rsidR="00C01AB3">
        <w:rPr>
          <w:sz w:val="22"/>
          <w:szCs w:val="22"/>
        </w:rPr>
        <w:t>, de</w:t>
      </w:r>
      <w:r w:rsidRPr="00C01AB3">
        <w:rPr>
          <w:color w:val="auto"/>
          <w:sz w:val="22"/>
          <w:szCs w:val="22"/>
        </w:rPr>
        <w:t xml:space="preserve"> </w:t>
      </w:r>
      <w:r w:rsidR="00C01AB3" w:rsidRPr="00C01AB3">
        <w:rPr>
          <w:color w:val="auto"/>
          <w:sz w:val="22"/>
          <w:szCs w:val="22"/>
        </w:rPr>
        <w:t>02</w:t>
      </w:r>
      <w:r w:rsidRPr="00C01AB3">
        <w:rPr>
          <w:color w:val="auto"/>
          <w:sz w:val="22"/>
          <w:szCs w:val="22"/>
        </w:rPr>
        <w:t xml:space="preserve"> d</w:t>
      </w:r>
      <w:r w:rsidRPr="00710324">
        <w:rPr>
          <w:sz w:val="22"/>
          <w:szCs w:val="22"/>
        </w:rPr>
        <w:t xml:space="preserve">e </w:t>
      </w:r>
      <w:r w:rsidR="00C3694C">
        <w:rPr>
          <w:sz w:val="22"/>
          <w:szCs w:val="22"/>
        </w:rPr>
        <w:t>fevereiro</w:t>
      </w:r>
      <w:r w:rsidRPr="00710324">
        <w:rPr>
          <w:sz w:val="22"/>
          <w:szCs w:val="22"/>
        </w:rPr>
        <w:t xml:space="preserve"> de 2015 a</w:t>
      </w:r>
      <w:r w:rsidR="00C01AB3">
        <w:rPr>
          <w:sz w:val="22"/>
          <w:szCs w:val="22"/>
        </w:rPr>
        <w:t xml:space="preserve"> 1ª</w:t>
      </w:r>
      <w:r w:rsidRPr="00710324">
        <w:rPr>
          <w:sz w:val="22"/>
          <w:szCs w:val="22"/>
        </w:rPr>
        <w:t xml:space="preserve"> </w:t>
      </w:r>
      <w:r w:rsidR="00C3694C">
        <w:rPr>
          <w:sz w:val="22"/>
          <w:szCs w:val="22"/>
        </w:rPr>
        <w:t>junho</w:t>
      </w:r>
      <w:r w:rsidRPr="00710324">
        <w:rPr>
          <w:sz w:val="22"/>
          <w:szCs w:val="22"/>
        </w:rPr>
        <w:t xml:space="preserve"> de 2015</w:t>
      </w:r>
      <w:r w:rsidR="00C01AB3">
        <w:rPr>
          <w:sz w:val="22"/>
          <w:szCs w:val="22"/>
        </w:rPr>
        <w:t>,</w:t>
      </w:r>
      <w:r w:rsidRPr="00710324">
        <w:rPr>
          <w:sz w:val="22"/>
          <w:szCs w:val="22"/>
        </w:rPr>
        <w:t xml:space="preserve"> </w:t>
      </w:r>
      <w:r w:rsidR="00C01AB3" w:rsidRPr="00C01AB3">
        <w:rPr>
          <w:color w:val="auto"/>
          <w:sz w:val="22"/>
          <w:szCs w:val="22"/>
        </w:rPr>
        <w:t>com vencimento R$ 731,68 (setecentos e trinta e um reais e sessenta e oito centavos)</w:t>
      </w:r>
      <w:r w:rsidR="00C01AB3" w:rsidRPr="00AB6825">
        <w:rPr>
          <w:color w:val="FF0000"/>
          <w:sz w:val="22"/>
          <w:szCs w:val="22"/>
        </w:rPr>
        <w:t xml:space="preserve"> </w:t>
      </w:r>
      <w:r w:rsidR="00C01AB3">
        <w:rPr>
          <w:sz w:val="22"/>
          <w:szCs w:val="22"/>
        </w:rPr>
        <w:t>mensais, com carga horária de 2</w:t>
      </w:r>
      <w:r w:rsidR="00C01AB3" w:rsidRPr="00710324">
        <w:rPr>
          <w:sz w:val="22"/>
          <w:szCs w:val="22"/>
        </w:rPr>
        <w:t>0 (</w:t>
      </w:r>
      <w:r w:rsidR="00C01AB3">
        <w:rPr>
          <w:sz w:val="22"/>
          <w:szCs w:val="22"/>
        </w:rPr>
        <w:t>vinte) horas semanais, não podendo, contudo, ser inferior ao salário mínimo vigente</w:t>
      </w:r>
      <w:r w:rsidR="00B30D18">
        <w:rPr>
          <w:sz w:val="22"/>
          <w:szCs w:val="22"/>
        </w:rPr>
        <w:t>.</w:t>
      </w:r>
      <w:r w:rsidRPr="00710324">
        <w:rPr>
          <w:sz w:val="22"/>
          <w:szCs w:val="22"/>
        </w:rPr>
        <w:t xml:space="preserve"> </w:t>
      </w:r>
    </w:p>
    <w:p w:rsidR="00B30D18" w:rsidRDefault="00B30D18" w:rsidP="00AB0618">
      <w:pPr>
        <w:pStyle w:val="Default"/>
        <w:ind w:right="-568"/>
        <w:jc w:val="both"/>
        <w:rPr>
          <w:sz w:val="22"/>
          <w:szCs w:val="22"/>
        </w:rPr>
      </w:pPr>
    </w:p>
    <w:p w:rsidR="00C3694C" w:rsidRDefault="00C3694C" w:rsidP="00D0104F">
      <w:pPr>
        <w:pStyle w:val="Default"/>
      </w:pPr>
      <w:r>
        <w:rPr>
          <w:b/>
          <w:bCs/>
          <w:sz w:val="22"/>
          <w:szCs w:val="22"/>
        </w:rPr>
        <w:t>2.1.3</w:t>
      </w:r>
      <w:r w:rsidRPr="00710324">
        <w:rPr>
          <w:b/>
          <w:bCs/>
          <w:sz w:val="22"/>
          <w:szCs w:val="22"/>
        </w:rPr>
        <w:t xml:space="preserve"> CONSELHEIRO (A) TUTELAR - </w:t>
      </w:r>
      <w:r w:rsidRPr="00710324">
        <w:rPr>
          <w:sz w:val="22"/>
          <w:szCs w:val="22"/>
        </w:rPr>
        <w:t>0</w:t>
      </w:r>
      <w:r>
        <w:rPr>
          <w:sz w:val="22"/>
          <w:szCs w:val="22"/>
        </w:rPr>
        <w:t>3</w:t>
      </w:r>
      <w:r w:rsidRPr="00710324">
        <w:rPr>
          <w:sz w:val="22"/>
          <w:szCs w:val="22"/>
        </w:rPr>
        <w:t xml:space="preserve"> (</w:t>
      </w:r>
      <w:r>
        <w:rPr>
          <w:sz w:val="22"/>
          <w:szCs w:val="22"/>
        </w:rPr>
        <w:t>três</w:t>
      </w:r>
      <w:r w:rsidRPr="00710324">
        <w:rPr>
          <w:sz w:val="22"/>
          <w:szCs w:val="22"/>
        </w:rPr>
        <w:t>) vaga</w:t>
      </w:r>
      <w:r>
        <w:rPr>
          <w:sz w:val="22"/>
          <w:szCs w:val="22"/>
        </w:rPr>
        <w:t>s</w:t>
      </w:r>
      <w:r w:rsidR="009F02BB">
        <w:rPr>
          <w:sz w:val="22"/>
          <w:szCs w:val="22"/>
        </w:rPr>
        <w:t xml:space="preserve"> de suplentes</w:t>
      </w:r>
      <w:r w:rsidRPr="00710324">
        <w:rPr>
          <w:sz w:val="22"/>
          <w:szCs w:val="22"/>
        </w:rPr>
        <w:t xml:space="preserve">, para atuar no Conselho Tutelar de </w:t>
      </w:r>
      <w:r>
        <w:rPr>
          <w:sz w:val="22"/>
          <w:szCs w:val="22"/>
        </w:rPr>
        <w:t>Vitor Meireles</w:t>
      </w:r>
      <w:r w:rsidRPr="00710324">
        <w:rPr>
          <w:sz w:val="22"/>
          <w:szCs w:val="22"/>
        </w:rPr>
        <w:t xml:space="preserve">, </w:t>
      </w:r>
      <w:r w:rsidR="009F02BB">
        <w:rPr>
          <w:sz w:val="22"/>
          <w:szCs w:val="22"/>
        </w:rPr>
        <w:t>por existência de vacância,</w:t>
      </w:r>
      <w:r w:rsidRPr="00710324">
        <w:rPr>
          <w:sz w:val="22"/>
          <w:szCs w:val="22"/>
        </w:rPr>
        <w:t xml:space="preserve"> </w:t>
      </w:r>
      <w:r w:rsidR="00C01AB3" w:rsidRPr="00C01AB3">
        <w:rPr>
          <w:color w:val="auto"/>
          <w:sz w:val="22"/>
          <w:szCs w:val="22"/>
        </w:rPr>
        <w:t>com vencimento R$ 731,68 (setecentos e trinta e um reais e sessenta e oito centavos)</w:t>
      </w:r>
      <w:r w:rsidR="00C01AB3" w:rsidRPr="00AB6825">
        <w:rPr>
          <w:color w:val="FF0000"/>
          <w:sz w:val="22"/>
          <w:szCs w:val="22"/>
        </w:rPr>
        <w:t xml:space="preserve"> </w:t>
      </w:r>
      <w:r w:rsidR="00C01AB3">
        <w:rPr>
          <w:sz w:val="22"/>
          <w:szCs w:val="22"/>
        </w:rPr>
        <w:t>mensais, com carga horária de 2</w:t>
      </w:r>
      <w:r w:rsidR="00C01AB3" w:rsidRPr="00710324">
        <w:rPr>
          <w:sz w:val="22"/>
          <w:szCs w:val="22"/>
        </w:rPr>
        <w:t>0 (</w:t>
      </w:r>
      <w:r w:rsidR="00C01AB3">
        <w:rPr>
          <w:sz w:val="22"/>
          <w:szCs w:val="22"/>
        </w:rPr>
        <w:t>vinte) horas semanais, não podendo, contudo, ser inferior ao salário mínimo vigente</w:t>
      </w:r>
      <w:r w:rsidR="00B30D18">
        <w:rPr>
          <w:sz w:val="22"/>
          <w:szCs w:val="22"/>
        </w:rPr>
        <w:t>.</w:t>
      </w:r>
      <w:r w:rsidRPr="00710324">
        <w:rPr>
          <w:sz w:val="22"/>
          <w:szCs w:val="22"/>
        </w:rPr>
        <w:t xml:space="preserve"> </w:t>
      </w:r>
    </w:p>
    <w:p w:rsidR="00B30D18" w:rsidRDefault="00B30D18" w:rsidP="00D35B75">
      <w:pPr>
        <w:ind w:right="-568" w:firstLine="1416"/>
        <w:jc w:val="both"/>
        <w:rPr>
          <w:rFonts w:ascii="Arial" w:hAnsi="Arial" w:cs="Arial"/>
          <w:b/>
          <w:bCs/>
        </w:rPr>
      </w:pPr>
    </w:p>
    <w:p w:rsidR="00C3694C" w:rsidRDefault="00D35B75" w:rsidP="006328BE">
      <w:pPr>
        <w:spacing w:after="0" w:line="240" w:lineRule="auto"/>
        <w:ind w:right="-568" w:firstLine="1416"/>
        <w:jc w:val="both"/>
        <w:rPr>
          <w:rFonts w:ascii="Arial" w:hAnsi="Arial" w:cs="Arial"/>
          <w:b/>
          <w:bCs/>
        </w:rPr>
      </w:pPr>
      <w:r w:rsidRPr="00710324">
        <w:rPr>
          <w:rFonts w:ascii="Arial" w:hAnsi="Arial" w:cs="Arial"/>
          <w:b/>
          <w:bCs/>
        </w:rPr>
        <w:t xml:space="preserve">CAPÍTULO III – DAS INSCRIÇÕES </w:t>
      </w:r>
    </w:p>
    <w:p w:rsidR="00C3694C" w:rsidRDefault="00C3694C" w:rsidP="00D35B75">
      <w:pPr>
        <w:ind w:right="-568" w:firstLine="1416"/>
        <w:jc w:val="both"/>
        <w:rPr>
          <w:rFonts w:ascii="Arial" w:hAnsi="Arial" w:cs="Arial"/>
          <w:b/>
          <w:bCs/>
        </w:rPr>
      </w:pPr>
    </w:p>
    <w:p w:rsidR="00D35B75" w:rsidRDefault="00D35B75" w:rsidP="009F02BB">
      <w:pPr>
        <w:ind w:right="-568"/>
        <w:jc w:val="both"/>
        <w:rPr>
          <w:rFonts w:ascii="Arial" w:hAnsi="Arial" w:cs="Arial"/>
        </w:rPr>
      </w:pPr>
      <w:r w:rsidRPr="00710324">
        <w:rPr>
          <w:rFonts w:ascii="Arial" w:hAnsi="Arial" w:cs="Arial"/>
          <w:b/>
          <w:bCs/>
        </w:rPr>
        <w:t xml:space="preserve">3.1. </w:t>
      </w:r>
      <w:r w:rsidRPr="00710324">
        <w:rPr>
          <w:rFonts w:ascii="Arial" w:hAnsi="Arial" w:cs="Arial"/>
        </w:rPr>
        <w:t xml:space="preserve">A </w:t>
      </w:r>
      <w:r>
        <w:rPr>
          <w:rFonts w:ascii="Arial" w:hAnsi="Arial" w:cs="Arial"/>
        </w:rPr>
        <w:t>inscrição no Processo</w:t>
      </w:r>
      <w:r>
        <w:t xml:space="preserve"> </w:t>
      </w:r>
      <w:r w:rsidRPr="00710324">
        <w:rPr>
          <w:rFonts w:ascii="Arial" w:hAnsi="Arial" w:cs="Arial"/>
          <w:bCs/>
        </w:rPr>
        <w:t>Eletivo Suplementar Especial em Regime de Excepcional Interesse Público</w:t>
      </w:r>
      <w:r w:rsidRPr="00710324">
        <w:rPr>
          <w:rFonts w:ascii="Arial" w:hAnsi="Arial" w:cs="Arial"/>
        </w:rPr>
        <w:t xml:space="preserve"> implica, desde logo, </w:t>
      </w:r>
      <w:r w:rsidR="006328BE">
        <w:rPr>
          <w:rFonts w:ascii="Arial" w:hAnsi="Arial" w:cs="Arial"/>
        </w:rPr>
        <w:t>n</w:t>
      </w:r>
      <w:r w:rsidRPr="00710324">
        <w:rPr>
          <w:rFonts w:ascii="Arial" w:hAnsi="Arial" w:cs="Arial"/>
        </w:rPr>
        <w:t>o conhecimento e tácita aceitação pelo candidato, das condições estabelecidas neste Edital</w:t>
      </w:r>
      <w:r w:rsidR="00C3694C">
        <w:rPr>
          <w:rFonts w:ascii="Arial" w:hAnsi="Arial" w:cs="Arial"/>
        </w:rPr>
        <w:t>.</w:t>
      </w:r>
    </w:p>
    <w:p w:rsidR="009F02BB" w:rsidRDefault="00C3694C" w:rsidP="009F02BB">
      <w:pPr>
        <w:ind w:right="-568"/>
        <w:jc w:val="both"/>
        <w:rPr>
          <w:rFonts w:ascii="Arial" w:hAnsi="Arial" w:cs="Arial"/>
        </w:rPr>
      </w:pPr>
      <w:r w:rsidRPr="009F02BB">
        <w:rPr>
          <w:rFonts w:ascii="Arial" w:hAnsi="Arial" w:cs="Arial"/>
          <w:b/>
          <w:bCs/>
        </w:rPr>
        <w:t xml:space="preserve">3.2. </w:t>
      </w:r>
      <w:r w:rsidRPr="009F02BB">
        <w:rPr>
          <w:rFonts w:ascii="Arial" w:hAnsi="Arial" w:cs="Arial"/>
        </w:rPr>
        <w:t xml:space="preserve">As Inscrições serão realizadas na </w:t>
      </w:r>
      <w:r w:rsidR="001C5981">
        <w:rPr>
          <w:rFonts w:ascii="Arial" w:hAnsi="Arial" w:cs="Arial"/>
        </w:rPr>
        <w:t>Casa da Cidadania</w:t>
      </w:r>
      <w:r w:rsidRPr="009F02BB">
        <w:rPr>
          <w:rFonts w:ascii="Arial" w:hAnsi="Arial" w:cs="Arial"/>
        </w:rPr>
        <w:t xml:space="preserve"> de </w:t>
      </w:r>
      <w:r w:rsidR="009F02BB">
        <w:rPr>
          <w:rFonts w:ascii="Arial" w:hAnsi="Arial" w:cs="Arial"/>
        </w:rPr>
        <w:t>Vitor Meireles</w:t>
      </w:r>
      <w:r w:rsidRPr="009F02BB">
        <w:rPr>
          <w:rFonts w:ascii="Arial" w:hAnsi="Arial" w:cs="Arial"/>
        </w:rPr>
        <w:t xml:space="preserve">. </w:t>
      </w:r>
    </w:p>
    <w:p w:rsidR="009F02BB" w:rsidRDefault="00C3694C" w:rsidP="009F02BB">
      <w:pPr>
        <w:ind w:right="-568"/>
        <w:jc w:val="both"/>
        <w:rPr>
          <w:rFonts w:ascii="Arial" w:hAnsi="Arial" w:cs="Arial"/>
        </w:rPr>
      </w:pPr>
      <w:r w:rsidRPr="009F02BB">
        <w:rPr>
          <w:rFonts w:ascii="Arial" w:hAnsi="Arial" w:cs="Arial"/>
          <w:b/>
          <w:bCs/>
        </w:rPr>
        <w:t xml:space="preserve">3.3. </w:t>
      </w:r>
      <w:r w:rsidRPr="009F02BB">
        <w:rPr>
          <w:rFonts w:ascii="Arial" w:hAnsi="Arial" w:cs="Arial"/>
        </w:rPr>
        <w:t xml:space="preserve">Não serão permitidas inscrições por telefone, correspondência, fax, internet. </w:t>
      </w:r>
    </w:p>
    <w:p w:rsidR="009F02BB" w:rsidRDefault="00C3694C" w:rsidP="006328BE">
      <w:pPr>
        <w:spacing w:line="240" w:lineRule="auto"/>
        <w:ind w:right="-568"/>
        <w:jc w:val="both"/>
        <w:rPr>
          <w:rFonts w:ascii="Arial" w:hAnsi="Arial" w:cs="Arial"/>
        </w:rPr>
      </w:pPr>
      <w:r w:rsidRPr="009F02BB">
        <w:rPr>
          <w:rFonts w:ascii="Arial" w:hAnsi="Arial" w:cs="Arial"/>
          <w:b/>
          <w:bCs/>
        </w:rPr>
        <w:t xml:space="preserve">3.4. </w:t>
      </w:r>
      <w:r w:rsidRPr="009F02BB">
        <w:rPr>
          <w:rFonts w:ascii="Arial" w:hAnsi="Arial" w:cs="Arial"/>
        </w:rPr>
        <w:t xml:space="preserve">A inscrição do candidato deverá ser única. </w:t>
      </w:r>
    </w:p>
    <w:p w:rsidR="00BB255C" w:rsidRPr="00E5421F" w:rsidRDefault="00BB255C" w:rsidP="00123386">
      <w:pPr>
        <w:tabs>
          <w:tab w:val="left" w:pos="3990"/>
        </w:tabs>
        <w:spacing w:afterLines="120" w:after="288" w:line="240" w:lineRule="auto"/>
        <w:ind w:right="-568"/>
        <w:jc w:val="both"/>
        <w:rPr>
          <w:rFonts w:ascii="Times New Roman" w:hAnsi="Times New Roman"/>
          <w:sz w:val="24"/>
          <w:szCs w:val="24"/>
        </w:rPr>
      </w:pPr>
      <w:r w:rsidRPr="00BB255C">
        <w:rPr>
          <w:rFonts w:ascii="Arial" w:hAnsi="Arial" w:cs="Arial"/>
          <w:b/>
        </w:rPr>
        <w:t>Parágrafo único</w:t>
      </w:r>
      <w:r>
        <w:rPr>
          <w:rFonts w:ascii="Arial" w:hAnsi="Arial" w:cs="Arial"/>
        </w:rPr>
        <w:t xml:space="preserve"> - Conforme a Lei 0880/2014 ficam</w:t>
      </w:r>
      <w:r w:rsidRPr="00BB255C">
        <w:rPr>
          <w:rFonts w:ascii="Arial" w:hAnsi="Arial" w:cs="Arial"/>
        </w:rPr>
        <w:t xml:space="preserve"> impedidos de atuar no mesmo Conselho, marido e mulher, ascendentes e descendentes, sogro e genro ou nora, irmãos, cunhados durante o cunhadio, tio e sobrinho, padrasto e enteado</w:t>
      </w:r>
      <w:r w:rsidRPr="00E5421F">
        <w:rPr>
          <w:rFonts w:ascii="Times New Roman" w:hAnsi="Times New Roman"/>
          <w:sz w:val="24"/>
          <w:szCs w:val="24"/>
        </w:rPr>
        <w:t>.</w:t>
      </w:r>
    </w:p>
    <w:p w:rsidR="009F02BB" w:rsidRDefault="00C3694C" w:rsidP="009F02BB">
      <w:pPr>
        <w:ind w:right="-568"/>
        <w:jc w:val="both"/>
        <w:rPr>
          <w:rFonts w:ascii="Arial" w:hAnsi="Arial" w:cs="Arial"/>
          <w:b/>
          <w:bCs/>
        </w:rPr>
      </w:pPr>
      <w:r w:rsidRPr="009F02BB">
        <w:rPr>
          <w:rFonts w:ascii="Arial" w:hAnsi="Arial" w:cs="Arial"/>
          <w:b/>
          <w:bCs/>
        </w:rPr>
        <w:lastRenderedPageBreak/>
        <w:t xml:space="preserve">3.5. PERÍODO: de </w:t>
      </w:r>
      <w:r w:rsidR="009F02BB" w:rsidRPr="00C01AB3">
        <w:rPr>
          <w:rFonts w:ascii="Arial" w:hAnsi="Arial" w:cs="Arial"/>
          <w:b/>
          <w:bCs/>
        </w:rPr>
        <w:t>0</w:t>
      </w:r>
      <w:r w:rsidR="00D95F9D" w:rsidRPr="00C01AB3">
        <w:rPr>
          <w:rFonts w:ascii="Arial" w:hAnsi="Arial" w:cs="Arial"/>
          <w:b/>
          <w:bCs/>
        </w:rPr>
        <w:t>6</w:t>
      </w:r>
      <w:r w:rsidR="006328BE" w:rsidRPr="00C01AB3">
        <w:rPr>
          <w:rFonts w:ascii="Arial" w:hAnsi="Arial" w:cs="Arial"/>
          <w:b/>
          <w:bCs/>
        </w:rPr>
        <w:t>/03/2015</w:t>
      </w:r>
      <w:r w:rsidRPr="00C01AB3">
        <w:rPr>
          <w:rFonts w:ascii="Arial" w:hAnsi="Arial" w:cs="Arial"/>
          <w:b/>
          <w:bCs/>
        </w:rPr>
        <w:t xml:space="preserve"> a </w:t>
      </w:r>
      <w:r w:rsidR="00D95F9D" w:rsidRPr="00C01AB3">
        <w:rPr>
          <w:rFonts w:ascii="Arial" w:hAnsi="Arial" w:cs="Arial"/>
          <w:b/>
          <w:bCs/>
        </w:rPr>
        <w:t>1</w:t>
      </w:r>
      <w:r w:rsidR="00C01AB3" w:rsidRPr="00C01AB3">
        <w:rPr>
          <w:rFonts w:ascii="Arial" w:hAnsi="Arial" w:cs="Arial"/>
          <w:b/>
          <w:bCs/>
        </w:rPr>
        <w:t>7</w:t>
      </w:r>
      <w:r w:rsidR="009F02BB" w:rsidRPr="00C01AB3">
        <w:rPr>
          <w:rFonts w:ascii="Arial" w:hAnsi="Arial" w:cs="Arial"/>
          <w:b/>
          <w:bCs/>
        </w:rPr>
        <w:t>/03/2015</w:t>
      </w:r>
      <w:r w:rsidRPr="00C01AB3">
        <w:rPr>
          <w:rFonts w:ascii="Arial" w:hAnsi="Arial" w:cs="Arial"/>
          <w:b/>
          <w:bCs/>
        </w:rPr>
        <w:t>.</w:t>
      </w:r>
      <w:r w:rsidRPr="009F02BB">
        <w:rPr>
          <w:rFonts w:ascii="Arial" w:hAnsi="Arial" w:cs="Arial"/>
          <w:b/>
          <w:bCs/>
        </w:rPr>
        <w:t xml:space="preserve"> </w:t>
      </w:r>
    </w:p>
    <w:p w:rsidR="009F02BB" w:rsidRDefault="00C3694C" w:rsidP="009F02BB">
      <w:pPr>
        <w:ind w:right="-568"/>
        <w:jc w:val="both"/>
        <w:rPr>
          <w:rFonts w:ascii="Arial" w:hAnsi="Arial" w:cs="Arial"/>
          <w:b/>
          <w:bCs/>
        </w:rPr>
      </w:pPr>
      <w:r w:rsidRPr="009F02BB">
        <w:rPr>
          <w:rFonts w:ascii="Arial" w:hAnsi="Arial" w:cs="Arial"/>
          <w:b/>
          <w:bCs/>
        </w:rPr>
        <w:t>3</w:t>
      </w:r>
      <w:r w:rsidR="00D67E2D">
        <w:rPr>
          <w:rFonts w:ascii="Arial" w:hAnsi="Arial" w:cs="Arial"/>
          <w:b/>
          <w:bCs/>
        </w:rPr>
        <w:t>.6</w:t>
      </w:r>
      <w:r w:rsidRPr="009F02BB">
        <w:rPr>
          <w:rFonts w:ascii="Arial" w:hAnsi="Arial" w:cs="Arial"/>
          <w:b/>
          <w:bCs/>
        </w:rPr>
        <w:t xml:space="preserve">. DO LOCAL E HORÁRIO DAS INSCRIÇÕES: </w:t>
      </w:r>
    </w:p>
    <w:p w:rsidR="009F02BB" w:rsidRDefault="00D67E2D" w:rsidP="009F02BB">
      <w:pPr>
        <w:ind w:right="-568"/>
        <w:jc w:val="both"/>
        <w:rPr>
          <w:rFonts w:ascii="Arial" w:hAnsi="Arial" w:cs="Arial"/>
        </w:rPr>
      </w:pPr>
      <w:r>
        <w:rPr>
          <w:rFonts w:ascii="Arial" w:hAnsi="Arial" w:cs="Arial"/>
          <w:b/>
          <w:bCs/>
        </w:rPr>
        <w:t>3.6</w:t>
      </w:r>
      <w:r w:rsidR="00C3694C" w:rsidRPr="009F02BB">
        <w:rPr>
          <w:rFonts w:ascii="Arial" w:hAnsi="Arial" w:cs="Arial"/>
          <w:b/>
          <w:bCs/>
        </w:rPr>
        <w:t xml:space="preserve">.1. </w:t>
      </w:r>
      <w:r w:rsidR="00C3694C" w:rsidRPr="009F02BB">
        <w:rPr>
          <w:rFonts w:ascii="Arial" w:hAnsi="Arial" w:cs="Arial"/>
        </w:rPr>
        <w:t xml:space="preserve">As inscrições deverão ser efetuadas na </w:t>
      </w:r>
      <w:r w:rsidR="001C5981">
        <w:rPr>
          <w:rFonts w:ascii="Arial" w:hAnsi="Arial" w:cs="Arial"/>
        </w:rPr>
        <w:t>Casa da Cidadania</w:t>
      </w:r>
      <w:r w:rsidR="009F02BB">
        <w:rPr>
          <w:rFonts w:ascii="Arial" w:hAnsi="Arial" w:cs="Arial"/>
        </w:rPr>
        <w:t xml:space="preserve"> de Vitor Meireles</w:t>
      </w:r>
      <w:r w:rsidR="00C3694C" w:rsidRPr="009F02BB">
        <w:rPr>
          <w:rFonts w:ascii="Arial" w:hAnsi="Arial" w:cs="Arial"/>
        </w:rPr>
        <w:t xml:space="preserve">, </w:t>
      </w:r>
      <w:r w:rsidR="009F02BB">
        <w:rPr>
          <w:rFonts w:ascii="Arial" w:hAnsi="Arial" w:cs="Arial"/>
        </w:rPr>
        <w:t>na Biblioteca Pública Cruz e Souza</w:t>
      </w:r>
      <w:r w:rsidR="001C5981">
        <w:rPr>
          <w:rFonts w:ascii="Arial" w:hAnsi="Arial" w:cs="Arial"/>
        </w:rPr>
        <w:t>, recebidas pela Comissão Especial Composta para o pleito,</w:t>
      </w:r>
      <w:r w:rsidR="009F02BB">
        <w:rPr>
          <w:rFonts w:ascii="Arial" w:hAnsi="Arial" w:cs="Arial"/>
        </w:rPr>
        <w:t xml:space="preserve"> </w:t>
      </w:r>
      <w:r w:rsidR="00C3694C" w:rsidRPr="009F02BB">
        <w:rPr>
          <w:rFonts w:ascii="Arial" w:hAnsi="Arial" w:cs="Arial"/>
        </w:rPr>
        <w:t xml:space="preserve">sito a Rua </w:t>
      </w:r>
      <w:r w:rsidR="009F02BB">
        <w:rPr>
          <w:rFonts w:ascii="Arial" w:hAnsi="Arial" w:cs="Arial"/>
        </w:rPr>
        <w:t>Santa Catarina, número 1069</w:t>
      </w:r>
      <w:r w:rsidR="00C3694C" w:rsidRPr="009F02BB">
        <w:rPr>
          <w:rFonts w:ascii="Arial" w:hAnsi="Arial" w:cs="Arial"/>
        </w:rPr>
        <w:t>,</w:t>
      </w:r>
      <w:r w:rsidR="009F02BB">
        <w:rPr>
          <w:rFonts w:ascii="Arial" w:hAnsi="Arial" w:cs="Arial"/>
        </w:rPr>
        <w:t xml:space="preserve"> Vitor Meireles,</w:t>
      </w:r>
      <w:r w:rsidR="00C3694C" w:rsidRPr="009F02BB">
        <w:rPr>
          <w:rFonts w:ascii="Arial" w:hAnsi="Arial" w:cs="Arial"/>
        </w:rPr>
        <w:t xml:space="preserve"> Estado de Santa Catarina. </w:t>
      </w:r>
    </w:p>
    <w:p w:rsidR="001C5981" w:rsidRDefault="00D67E2D" w:rsidP="009F02BB">
      <w:pPr>
        <w:ind w:right="-568"/>
        <w:jc w:val="both"/>
        <w:rPr>
          <w:rFonts w:ascii="Arial" w:hAnsi="Arial" w:cs="Arial"/>
        </w:rPr>
      </w:pPr>
      <w:r>
        <w:rPr>
          <w:rFonts w:ascii="Arial" w:hAnsi="Arial" w:cs="Arial"/>
          <w:b/>
          <w:bCs/>
        </w:rPr>
        <w:t>3.6</w:t>
      </w:r>
      <w:r w:rsidR="00C3694C" w:rsidRPr="009F02BB">
        <w:rPr>
          <w:rFonts w:ascii="Arial" w:hAnsi="Arial" w:cs="Arial"/>
          <w:b/>
          <w:bCs/>
        </w:rPr>
        <w:t xml:space="preserve">.2. </w:t>
      </w:r>
      <w:r w:rsidR="00C3694C" w:rsidRPr="009F02BB">
        <w:rPr>
          <w:rFonts w:ascii="Arial" w:hAnsi="Arial" w:cs="Arial"/>
        </w:rPr>
        <w:t xml:space="preserve">As inscrições estarão abertas no período de </w:t>
      </w:r>
      <w:r w:rsidR="00C01AB3" w:rsidRPr="00C01AB3">
        <w:rPr>
          <w:rFonts w:ascii="Arial" w:hAnsi="Arial" w:cs="Arial"/>
          <w:b/>
          <w:bCs/>
        </w:rPr>
        <w:t>06/03/2015 a 17/03/2015</w:t>
      </w:r>
      <w:r w:rsidR="00C3694C" w:rsidRPr="009F02BB">
        <w:rPr>
          <w:rFonts w:ascii="Arial" w:hAnsi="Arial" w:cs="Arial"/>
        </w:rPr>
        <w:t>, no horário das 13h às 1</w:t>
      </w:r>
      <w:r w:rsidR="001C5981">
        <w:rPr>
          <w:rFonts w:ascii="Arial" w:hAnsi="Arial" w:cs="Arial"/>
        </w:rPr>
        <w:t>7</w:t>
      </w:r>
      <w:r w:rsidR="00C3694C" w:rsidRPr="009F02BB">
        <w:rPr>
          <w:rFonts w:ascii="Arial" w:hAnsi="Arial" w:cs="Arial"/>
        </w:rPr>
        <w:t xml:space="preserve">h, observando-se rigorosamente os termos do presente Edital. </w:t>
      </w:r>
    </w:p>
    <w:p w:rsidR="001C5981" w:rsidRDefault="00D67E2D" w:rsidP="009F02BB">
      <w:pPr>
        <w:ind w:right="-568"/>
        <w:jc w:val="both"/>
        <w:rPr>
          <w:rFonts w:ascii="Arial" w:hAnsi="Arial" w:cs="Arial"/>
          <w:b/>
          <w:bCs/>
        </w:rPr>
      </w:pPr>
      <w:r>
        <w:rPr>
          <w:rFonts w:ascii="Arial" w:hAnsi="Arial" w:cs="Arial"/>
          <w:b/>
          <w:bCs/>
        </w:rPr>
        <w:t>3.7</w:t>
      </w:r>
      <w:r w:rsidR="00C3694C" w:rsidRPr="009F02BB">
        <w:rPr>
          <w:rFonts w:ascii="Arial" w:hAnsi="Arial" w:cs="Arial"/>
          <w:b/>
          <w:bCs/>
        </w:rPr>
        <w:t xml:space="preserve">. DA DOCUMENTAÇÃO NECESSÁRIA PARA A INSCRIÇÃO: </w:t>
      </w:r>
    </w:p>
    <w:p w:rsidR="001C5981" w:rsidRDefault="00D67E2D" w:rsidP="009F02BB">
      <w:pPr>
        <w:ind w:right="-568"/>
        <w:jc w:val="both"/>
        <w:rPr>
          <w:rFonts w:ascii="Arial" w:hAnsi="Arial" w:cs="Arial"/>
        </w:rPr>
      </w:pPr>
      <w:r>
        <w:rPr>
          <w:rFonts w:ascii="Arial" w:hAnsi="Arial" w:cs="Arial"/>
          <w:b/>
          <w:bCs/>
        </w:rPr>
        <w:t>3.7</w:t>
      </w:r>
      <w:r w:rsidR="00C3694C" w:rsidRPr="009F02BB">
        <w:rPr>
          <w:rFonts w:ascii="Arial" w:hAnsi="Arial" w:cs="Arial"/>
          <w:b/>
          <w:bCs/>
        </w:rPr>
        <w:t>.1</w:t>
      </w:r>
      <w:r w:rsidR="00C3694C" w:rsidRPr="009F02BB">
        <w:rPr>
          <w:rFonts w:ascii="Arial" w:hAnsi="Arial" w:cs="Arial"/>
        </w:rPr>
        <w:t>. No ato da inscrição o candidato deverá apresentar os seguintes documentos:</w:t>
      </w:r>
    </w:p>
    <w:p w:rsidR="001C5981" w:rsidRDefault="00C3694C" w:rsidP="009F02BB">
      <w:pPr>
        <w:ind w:right="-568"/>
        <w:jc w:val="both"/>
        <w:rPr>
          <w:rFonts w:ascii="Arial" w:hAnsi="Arial" w:cs="Arial"/>
        </w:rPr>
      </w:pPr>
      <w:r w:rsidRPr="009F02BB">
        <w:rPr>
          <w:rFonts w:ascii="Arial" w:hAnsi="Arial" w:cs="Arial"/>
        </w:rPr>
        <w:t xml:space="preserve">a) CPF; </w:t>
      </w:r>
    </w:p>
    <w:p w:rsidR="001C5981" w:rsidRDefault="00C3694C" w:rsidP="00BB255C">
      <w:pPr>
        <w:spacing w:after="0"/>
        <w:ind w:right="-568"/>
        <w:jc w:val="both"/>
        <w:rPr>
          <w:rFonts w:ascii="Arial" w:hAnsi="Arial" w:cs="Arial"/>
        </w:rPr>
      </w:pPr>
      <w:r w:rsidRPr="009F02BB">
        <w:rPr>
          <w:rFonts w:ascii="Arial" w:hAnsi="Arial" w:cs="Arial"/>
        </w:rPr>
        <w:t xml:space="preserve">b) Carteira de Identidade; </w:t>
      </w:r>
    </w:p>
    <w:p w:rsidR="00D0104F" w:rsidRDefault="00D0104F" w:rsidP="00BB255C">
      <w:pPr>
        <w:spacing w:after="0"/>
        <w:ind w:right="-568"/>
        <w:jc w:val="both"/>
        <w:rPr>
          <w:rFonts w:ascii="Arial" w:hAnsi="Arial" w:cs="Arial"/>
        </w:rPr>
      </w:pPr>
    </w:p>
    <w:p w:rsidR="001C5981" w:rsidRDefault="00C3694C" w:rsidP="009F02BB">
      <w:pPr>
        <w:ind w:right="-568"/>
        <w:jc w:val="both"/>
        <w:rPr>
          <w:rFonts w:ascii="Arial" w:hAnsi="Arial" w:cs="Arial"/>
        </w:rPr>
      </w:pPr>
      <w:r w:rsidRPr="009F02BB">
        <w:rPr>
          <w:rFonts w:ascii="Arial" w:hAnsi="Arial" w:cs="Arial"/>
        </w:rPr>
        <w:t>c) Comprovante de Residência</w:t>
      </w:r>
      <w:r w:rsidR="001C5981">
        <w:rPr>
          <w:rFonts w:ascii="Arial" w:hAnsi="Arial" w:cs="Arial"/>
        </w:rPr>
        <w:t xml:space="preserve"> mínima de dois anos no município</w:t>
      </w:r>
      <w:r w:rsidRPr="009F02BB">
        <w:rPr>
          <w:rFonts w:ascii="Arial" w:hAnsi="Arial" w:cs="Arial"/>
        </w:rPr>
        <w:t xml:space="preserve">; </w:t>
      </w:r>
    </w:p>
    <w:p w:rsidR="001C5981" w:rsidRDefault="00C3694C" w:rsidP="009F02BB">
      <w:pPr>
        <w:ind w:right="-568"/>
        <w:jc w:val="both"/>
        <w:rPr>
          <w:rFonts w:ascii="Arial" w:hAnsi="Arial" w:cs="Arial"/>
        </w:rPr>
      </w:pPr>
      <w:r w:rsidRPr="009F02BB">
        <w:rPr>
          <w:rFonts w:ascii="Arial" w:hAnsi="Arial" w:cs="Arial"/>
        </w:rPr>
        <w:t xml:space="preserve">d) Diploma </w:t>
      </w:r>
      <w:r w:rsidR="001C5981">
        <w:rPr>
          <w:rFonts w:ascii="Arial" w:hAnsi="Arial" w:cs="Arial"/>
        </w:rPr>
        <w:t xml:space="preserve">original </w:t>
      </w:r>
      <w:r w:rsidRPr="009F02BB">
        <w:rPr>
          <w:rFonts w:ascii="Arial" w:hAnsi="Arial" w:cs="Arial"/>
        </w:rPr>
        <w:t xml:space="preserve">de Ensino Médio; </w:t>
      </w:r>
    </w:p>
    <w:p w:rsidR="001C5981" w:rsidRDefault="00C3694C" w:rsidP="009F02BB">
      <w:pPr>
        <w:ind w:right="-568"/>
        <w:jc w:val="both"/>
        <w:rPr>
          <w:rFonts w:ascii="Arial" w:hAnsi="Arial" w:cs="Arial"/>
        </w:rPr>
      </w:pPr>
      <w:r w:rsidRPr="009F02BB">
        <w:rPr>
          <w:rFonts w:ascii="Arial" w:hAnsi="Arial" w:cs="Arial"/>
        </w:rPr>
        <w:t xml:space="preserve">e) </w:t>
      </w:r>
      <w:r w:rsidR="001C5981">
        <w:rPr>
          <w:rFonts w:ascii="Arial" w:hAnsi="Arial" w:cs="Arial"/>
        </w:rPr>
        <w:t>Comprova</w:t>
      </w:r>
      <w:r w:rsidR="00D534C8">
        <w:rPr>
          <w:rFonts w:ascii="Arial" w:hAnsi="Arial" w:cs="Arial"/>
        </w:rPr>
        <w:t>nte</w:t>
      </w:r>
      <w:r w:rsidR="001C5981">
        <w:rPr>
          <w:rFonts w:ascii="Arial" w:hAnsi="Arial" w:cs="Arial"/>
        </w:rPr>
        <w:t xml:space="preserve"> de idoneidade moral</w:t>
      </w:r>
      <w:r w:rsidRPr="009F02BB">
        <w:rPr>
          <w:rFonts w:ascii="Arial" w:hAnsi="Arial" w:cs="Arial"/>
        </w:rPr>
        <w:t xml:space="preserve">; </w:t>
      </w:r>
      <w:r w:rsidR="00087F1B">
        <w:rPr>
          <w:rFonts w:ascii="Arial" w:hAnsi="Arial" w:cs="Arial"/>
        </w:rPr>
        <w:t>Certidão de antecedentes criminais (Fórum de Presidente Getúlio)</w:t>
      </w:r>
    </w:p>
    <w:p w:rsidR="00D534C8" w:rsidRDefault="00C3694C" w:rsidP="009F02BB">
      <w:pPr>
        <w:ind w:right="-568"/>
        <w:jc w:val="both"/>
        <w:rPr>
          <w:rFonts w:ascii="Arial" w:hAnsi="Arial" w:cs="Arial"/>
          <w:bCs/>
        </w:rPr>
      </w:pPr>
      <w:r w:rsidRPr="00B67AAA">
        <w:rPr>
          <w:rFonts w:ascii="Arial" w:hAnsi="Arial" w:cs="Arial"/>
          <w:b/>
          <w:bCs/>
        </w:rPr>
        <w:t>Observação:</w:t>
      </w:r>
      <w:r w:rsidRPr="00B67AAA">
        <w:rPr>
          <w:rFonts w:ascii="Arial" w:hAnsi="Arial" w:cs="Arial"/>
          <w:bCs/>
        </w:rPr>
        <w:t xml:space="preserve"> O candidato deverá apresentar cópias dos documentos citados acima, acompanhados dos originais, para conferência. </w:t>
      </w:r>
    </w:p>
    <w:p w:rsidR="00D67E2D" w:rsidRDefault="00D67E2D" w:rsidP="00D67E2D">
      <w:pPr>
        <w:ind w:right="-568" w:firstLine="1416"/>
        <w:jc w:val="both"/>
        <w:rPr>
          <w:rFonts w:ascii="Arial" w:hAnsi="Arial" w:cs="Arial"/>
          <w:b/>
          <w:bCs/>
        </w:rPr>
      </w:pPr>
    </w:p>
    <w:p w:rsidR="00D67E2D" w:rsidRDefault="00D67E2D" w:rsidP="00D67E2D">
      <w:pPr>
        <w:ind w:right="-568" w:firstLine="1416"/>
        <w:jc w:val="both"/>
        <w:rPr>
          <w:rFonts w:ascii="Arial" w:hAnsi="Arial" w:cs="Arial"/>
          <w:b/>
          <w:bCs/>
        </w:rPr>
      </w:pPr>
      <w:r>
        <w:rPr>
          <w:rFonts w:ascii="Arial" w:hAnsi="Arial" w:cs="Arial"/>
          <w:b/>
          <w:bCs/>
        </w:rPr>
        <w:t>CAPÍTULO IV</w:t>
      </w:r>
      <w:r w:rsidRPr="00710324">
        <w:rPr>
          <w:rFonts w:ascii="Arial" w:hAnsi="Arial" w:cs="Arial"/>
          <w:b/>
          <w:bCs/>
        </w:rPr>
        <w:t xml:space="preserve"> – DAS </w:t>
      </w:r>
      <w:r w:rsidR="00D0104F">
        <w:rPr>
          <w:rFonts w:ascii="Arial" w:hAnsi="Arial" w:cs="Arial"/>
          <w:b/>
          <w:bCs/>
        </w:rPr>
        <w:t>IMPUGNAÇÕ</w:t>
      </w:r>
      <w:r>
        <w:rPr>
          <w:rFonts w:ascii="Arial" w:hAnsi="Arial" w:cs="Arial"/>
          <w:b/>
          <w:bCs/>
        </w:rPr>
        <w:t>ES</w:t>
      </w:r>
      <w:r w:rsidRPr="00710324">
        <w:rPr>
          <w:rFonts w:ascii="Arial" w:hAnsi="Arial" w:cs="Arial"/>
          <w:b/>
          <w:bCs/>
        </w:rPr>
        <w:t xml:space="preserve"> </w:t>
      </w:r>
    </w:p>
    <w:p w:rsidR="00B67AAA" w:rsidRDefault="00D67E2D" w:rsidP="00123386">
      <w:pPr>
        <w:tabs>
          <w:tab w:val="left" w:pos="3990"/>
        </w:tabs>
        <w:spacing w:afterLines="120" w:after="288"/>
        <w:ind w:right="-568"/>
        <w:jc w:val="both"/>
        <w:rPr>
          <w:rFonts w:ascii="Arial" w:hAnsi="Arial" w:cs="Arial"/>
        </w:rPr>
      </w:pPr>
      <w:r>
        <w:rPr>
          <w:rFonts w:ascii="Arial" w:hAnsi="Arial" w:cs="Arial"/>
          <w:b/>
          <w:bCs/>
        </w:rPr>
        <w:t>4.1</w:t>
      </w:r>
      <w:r w:rsidR="00B67AAA" w:rsidRPr="00B67AAA">
        <w:rPr>
          <w:rFonts w:ascii="Arial" w:hAnsi="Arial" w:cs="Arial"/>
          <w:b/>
          <w:bCs/>
        </w:rPr>
        <w:t xml:space="preserve"> </w:t>
      </w:r>
      <w:r w:rsidR="00B67AAA" w:rsidRPr="00B67AAA">
        <w:rPr>
          <w:rFonts w:ascii="Arial" w:hAnsi="Arial" w:cs="Arial"/>
        </w:rPr>
        <w:t xml:space="preserve">Terminado o prazo para registro das candidaturas, </w:t>
      </w:r>
      <w:r w:rsidR="00B67AAA">
        <w:rPr>
          <w:rFonts w:ascii="Arial" w:hAnsi="Arial" w:cs="Arial"/>
        </w:rPr>
        <w:t>a Comissão Especial através d</w:t>
      </w:r>
      <w:r w:rsidR="00B67AAA" w:rsidRPr="00B67AAA">
        <w:rPr>
          <w:rFonts w:ascii="Arial" w:hAnsi="Arial" w:cs="Arial"/>
        </w:rPr>
        <w:t>o Conselho Municipal dos Direitos da Criança e do Adolescente, public</w:t>
      </w:r>
      <w:r w:rsidR="006328BE">
        <w:rPr>
          <w:rFonts w:ascii="Arial" w:hAnsi="Arial" w:cs="Arial"/>
        </w:rPr>
        <w:t>ará Edital na</w:t>
      </w:r>
      <w:r w:rsidR="00B67AAA" w:rsidRPr="00B67AAA">
        <w:rPr>
          <w:rFonts w:ascii="Arial" w:hAnsi="Arial" w:cs="Arial"/>
        </w:rPr>
        <w:t xml:space="preserve"> imprensa,</w:t>
      </w:r>
      <w:r w:rsidRPr="00D67E2D">
        <w:rPr>
          <w:rFonts w:ascii="Arial" w:hAnsi="Arial" w:cs="Arial"/>
        </w:rPr>
        <w:t xml:space="preserve"> </w:t>
      </w:r>
      <w:r>
        <w:rPr>
          <w:rFonts w:ascii="Arial" w:hAnsi="Arial" w:cs="Arial"/>
        </w:rPr>
        <w:t>n</w:t>
      </w:r>
      <w:r w:rsidRPr="009F02BB">
        <w:rPr>
          <w:rFonts w:ascii="Arial" w:hAnsi="Arial" w:cs="Arial"/>
        </w:rPr>
        <w:t>o Mural de Publicações do Município e site da Prefeitura Municipal</w:t>
      </w:r>
      <w:r w:rsidR="00B67AAA" w:rsidRPr="00B67AAA">
        <w:rPr>
          <w:rFonts w:ascii="Arial" w:hAnsi="Arial" w:cs="Arial"/>
        </w:rPr>
        <w:t xml:space="preserve"> informando o nome dos candidatos reg</w:t>
      </w:r>
      <w:r w:rsidR="006328BE">
        <w:rPr>
          <w:rFonts w:ascii="Arial" w:hAnsi="Arial" w:cs="Arial"/>
        </w:rPr>
        <w:t>istrados,</w:t>
      </w:r>
      <w:r>
        <w:rPr>
          <w:rFonts w:ascii="Arial" w:hAnsi="Arial" w:cs="Arial"/>
        </w:rPr>
        <w:t xml:space="preserve"> fixando o prazo de 03 (três</w:t>
      </w:r>
      <w:r w:rsidR="00B67AAA" w:rsidRPr="00B67AAA">
        <w:rPr>
          <w:rFonts w:ascii="Arial" w:hAnsi="Arial" w:cs="Arial"/>
        </w:rPr>
        <w:t>) dias</w:t>
      </w:r>
      <w:r w:rsidR="00C645F9">
        <w:rPr>
          <w:rFonts w:ascii="Arial" w:hAnsi="Arial" w:cs="Arial"/>
        </w:rPr>
        <w:t xml:space="preserve"> úteis</w:t>
      </w:r>
      <w:r w:rsidR="00B67AAA" w:rsidRPr="00B67AAA">
        <w:rPr>
          <w:rFonts w:ascii="Arial" w:hAnsi="Arial" w:cs="Arial"/>
        </w:rPr>
        <w:t xml:space="preserve"> para recebimento de impugnação por qualquer entidade ou membro da comunidade.</w:t>
      </w:r>
    </w:p>
    <w:p w:rsidR="00D67E2D" w:rsidRPr="005974CA" w:rsidRDefault="00D67E2D" w:rsidP="00123386">
      <w:pPr>
        <w:tabs>
          <w:tab w:val="left" w:pos="3990"/>
        </w:tabs>
        <w:spacing w:afterLines="120" w:after="288"/>
        <w:ind w:right="-568"/>
        <w:jc w:val="both"/>
        <w:rPr>
          <w:rFonts w:ascii="Arial" w:hAnsi="Arial" w:cs="Arial"/>
        </w:rPr>
      </w:pPr>
      <w:r w:rsidRPr="005974CA">
        <w:rPr>
          <w:rFonts w:ascii="Arial" w:hAnsi="Arial" w:cs="Arial"/>
          <w:b/>
        </w:rPr>
        <w:t xml:space="preserve">4.2 </w:t>
      </w:r>
      <w:r w:rsidRPr="005974CA">
        <w:rPr>
          <w:rFonts w:ascii="Arial" w:hAnsi="Arial" w:cs="Arial"/>
        </w:rPr>
        <w:t xml:space="preserve">Oferecida impugnação, os autos serão encaminhados </w:t>
      </w:r>
      <w:r w:rsidR="00C645F9">
        <w:rPr>
          <w:rFonts w:ascii="Arial" w:hAnsi="Arial" w:cs="Arial"/>
        </w:rPr>
        <w:t>para a Comissão Especial para decisão, em 2 (dois) dias úteis</w:t>
      </w:r>
      <w:r w:rsidRPr="005974CA">
        <w:rPr>
          <w:rFonts w:ascii="Arial" w:hAnsi="Arial" w:cs="Arial"/>
        </w:rPr>
        <w:t>.</w:t>
      </w:r>
    </w:p>
    <w:p w:rsidR="00D67E2D" w:rsidRDefault="005974CA" w:rsidP="00123386">
      <w:pPr>
        <w:tabs>
          <w:tab w:val="left" w:pos="3990"/>
        </w:tabs>
        <w:spacing w:afterLines="120" w:after="288"/>
        <w:ind w:right="-568"/>
        <w:jc w:val="both"/>
        <w:rPr>
          <w:rFonts w:ascii="Arial" w:hAnsi="Arial" w:cs="Arial"/>
        </w:rPr>
      </w:pPr>
      <w:r w:rsidRPr="005974CA">
        <w:rPr>
          <w:rFonts w:ascii="Arial" w:hAnsi="Arial" w:cs="Arial"/>
          <w:b/>
        </w:rPr>
        <w:t>4.3</w:t>
      </w:r>
      <w:r w:rsidRPr="005974CA">
        <w:rPr>
          <w:rFonts w:ascii="Arial" w:hAnsi="Arial" w:cs="Arial"/>
        </w:rPr>
        <w:t xml:space="preserve"> </w:t>
      </w:r>
      <w:r w:rsidR="00D67E2D" w:rsidRPr="005974CA">
        <w:rPr>
          <w:rFonts w:ascii="Arial" w:hAnsi="Arial" w:cs="Arial"/>
        </w:rPr>
        <w:t>Das decisões relativas às impugnações caberá recurso a</w:t>
      </w:r>
      <w:r>
        <w:rPr>
          <w:rFonts w:ascii="Arial" w:hAnsi="Arial" w:cs="Arial"/>
        </w:rPr>
        <w:t xml:space="preserve"> própria</w:t>
      </w:r>
      <w:r w:rsidR="00D67E2D" w:rsidRPr="005974CA">
        <w:rPr>
          <w:rFonts w:ascii="Arial" w:hAnsi="Arial" w:cs="Arial"/>
        </w:rPr>
        <w:t xml:space="preserve"> </w:t>
      </w:r>
      <w:r w:rsidRPr="005974CA">
        <w:rPr>
          <w:rFonts w:ascii="Arial" w:hAnsi="Arial" w:cs="Arial"/>
        </w:rPr>
        <w:t>Comissão Especial</w:t>
      </w:r>
      <w:r>
        <w:rPr>
          <w:rFonts w:ascii="Arial" w:hAnsi="Arial" w:cs="Arial"/>
        </w:rPr>
        <w:t>, no prazo de 02</w:t>
      </w:r>
      <w:r w:rsidR="00D67E2D" w:rsidRPr="005974CA">
        <w:rPr>
          <w:rFonts w:ascii="Arial" w:hAnsi="Arial" w:cs="Arial"/>
        </w:rPr>
        <w:t xml:space="preserve"> (</w:t>
      </w:r>
      <w:r>
        <w:rPr>
          <w:rFonts w:ascii="Arial" w:hAnsi="Arial" w:cs="Arial"/>
        </w:rPr>
        <w:t>dois</w:t>
      </w:r>
      <w:r w:rsidR="006328BE">
        <w:rPr>
          <w:rFonts w:ascii="Arial" w:hAnsi="Arial" w:cs="Arial"/>
        </w:rPr>
        <w:t>) dias</w:t>
      </w:r>
      <w:r w:rsidR="00AB7B8E">
        <w:rPr>
          <w:rFonts w:ascii="Arial" w:hAnsi="Arial" w:cs="Arial"/>
        </w:rPr>
        <w:t xml:space="preserve"> úteis</w:t>
      </w:r>
      <w:r w:rsidR="006328BE">
        <w:rPr>
          <w:rFonts w:ascii="Arial" w:hAnsi="Arial" w:cs="Arial"/>
        </w:rPr>
        <w:t>, contados da intim</w:t>
      </w:r>
      <w:r w:rsidR="00D67E2D" w:rsidRPr="005974CA">
        <w:rPr>
          <w:rFonts w:ascii="Arial" w:hAnsi="Arial" w:cs="Arial"/>
        </w:rPr>
        <w:t xml:space="preserve">ação </w:t>
      </w:r>
      <w:r w:rsidR="00AB7B8E">
        <w:rPr>
          <w:rFonts w:ascii="Arial" w:hAnsi="Arial" w:cs="Arial"/>
        </w:rPr>
        <w:t>via edital, que será fixado no Mural de Publicações do Município</w:t>
      </w:r>
      <w:r w:rsidR="00D67E2D" w:rsidRPr="005974CA">
        <w:rPr>
          <w:rFonts w:ascii="Arial" w:hAnsi="Arial" w:cs="Arial"/>
        </w:rPr>
        <w:t>.</w:t>
      </w:r>
    </w:p>
    <w:p w:rsidR="00AB7B8E" w:rsidRDefault="00AB7B8E" w:rsidP="00123386">
      <w:pPr>
        <w:tabs>
          <w:tab w:val="left" w:pos="3990"/>
        </w:tabs>
        <w:spacing w:afterLines="120" w:after="288"/>
        <w:ind w:right="-568"/>
        <w:jc w:val="both"/>
        <w:rPr>
          <w:rFonts w:ascii="Arial" w:hAnsi="Arial" w:cs="Arial"/>
        </w:rPr>
      </w:pPr>
      <w:r>
        <w:rPr>
          <w:rFonts w:ascii="Arial" w:hAnsi="Arial" w:cs="Arial"/>
        </w:rPr>
        <w:lastRenderedPageBreak/>
        <w:t>4.4 Interposto recurso, os autos serão novamente encaminhados para a Comissão Especial, que deverá prolatar decisão no prazo de 2 (dois) dias úteis.</w:t>
      </w:r>
    </w:p>
    <w:p w:rsidR="00AB7B8E" w:rsidRPr="005974CA" w:rsidRDefault="00AB7B8E" w:rsidP="00123386">
      <w:pPr>
        <w:tabs>
          <w:tab w:val="left" w:pos="3990"/>
        </w:tabs>
        <w:spacing w:afterLines="120" w:after="288"/>
        <w:ind w:right="-568"/>
        <w:jc w:val="both"/>
        <w:rPr>
          <w:rFonts w:ascii="Arial" w:hAnsi="Arial" w:cs="Arial"/>
        </w:rPr>
      </w:pPr>
      <w:r>
        <w:rPr>
          <w:rFonts w:ascii="Arial" w:hAnsi="Arial" w:cs="Arial"/>
        </w:rPr>
        <w:t>4.5 Da decisão final proferida pela Comissão Especial não caberá recurso.</w:t>
      </w:r>
    </w:p>
    <w:p w:rsidR="00D534C8" w:rsidRDefault="00D534C8" w:rsidP="009F02BB">
      <w:pPr>
        <w:ind w:right="-568"/>
        <w:jc w:val="both"/>
        <w:rPr>
          <w:rFonts w:ascii="Arial" w:hAnsi="Arial" w:cs="Arial"/>
          <w:b/>
          <w:bCs/>
        </w:rPr>
      </w:pPr>
    </w:p>
    <w:p w:rsidR="00D534C8" w:rsidRDefault="00283D16" w:rsidP="00DC021C">
      <w:pPr>
        <w:ind w:left="708" w:right="-568" w:firstLine="708"/>
        <w:jc w:val="both"/>
        <w:rPr>
          <w:rFonts w:ascii="Arial" w:hAnsi="Arial" w:cs="Arial"/>
          <w:b/>
          <w:bCs/>
        </w:rPr>
      </w:pPr>
      <w:r>
        <w:rPr>
          <w:rFonts w:ascii="Arial" w:hAnsi="Arial" w:cs="Arial"/>
          <w:b/>
          <w:bCs/>
        </w:rPr>
        <w:t xml:space="preserve">CAPITULO V - </w:t>
      </w:r>
      <w:r w:rsidR="00C3694C" w:rsidRPr="009F02BB">
        <w:rPr>
          <w:rFonts w:ascii="Arial" w:hAnsi="Arial" w:cs="Arial"/>
          <w:b/>
          <w:bCs/>
        </w:rPr>
        <w:t xml:space="preserve">DA HOMOLOGAÇÃO DAS INSCRIÇÕES: </w:t>
      </w:r>
    </w:p>
    <w:p w:rsidR="005974CA" w:rsidRPr="005974CA" w:rsidRDefault="005974CA" w:rsidP="00123386">
      <w:pPr>
        <w:tabs>
          <w:tab w:val="left" w:pos="3990"/>
        </w:tabs>
        <w:spacing w:afterLines="120" w:after="288"/>
        <w:ind w:right="-568"/>
        <w:jc w:val="both"/>
        <w:rPr>
          <w:rFonts w:ascii="Arial" w:hAnsi="Arial" w:cs="Arial"/>
        </w:rPr>
      </w:pPr>
      <w:r>
        <w:rPr>
          <w:rFonts w:ascii="Arial" w:hAnsi="Arial" w:cs="Arial"/>
          <w:b/>
          <w:bCs/>
        </w:rPr>
        <w:t xml:space="preserve">5.1. </w:t>
      </w:r>
      <w:r w:rsidR="00C3694C" w:rsidRPr="009F02BB">
        <w:rPr>
          <w:rFonts w:ascii="Arial" w:hAnsi="Arial" w:cs="Arial"/>
          <w:b/>
          <w:bCs/>
        </w:rPr>
        <w:t xml:space="preserve"> </w:t>
      </w:r>
      <w:r w:rsidRPr="005974CA">
        <w:rPr>
          <w:rFonts w:ascii="Arial" w:hAnsi="Arial" w:cs="Arial"/>
          <w:bCs/>
        </w:rPr>
        <w:t>V</w:t>
      </w:r>
      <w:r w:rsidRPr="005974CA">
        <w:rPr>
          <w:rFonts w:ascii="Arial" w:hAnsi="Arial" w:cs="Arial"/>
        </w:rPr>
        <w:t xml:space="preserve">encidas as fases de impugnação e recursos, </w:t>
      </w:r>
      <w:r w:rsidR="006328BE">
        <w:rPr>
          <w:rFonts w:ascii="Arial" w:hAnsi="Arial" w:cs="Arial"/>
        </w:rPr>
        <w:t xml:space="preserve">a </w:t>
      </w:r>
      <w:r w:rsidRPr="005974CA">
        <w:rPr>
          <w:rFonts w:ascii="Arial" w:hAnsi="Arial" w:cs="Arial"/>
        </w:rPr>
        <w:t>Comissão Especial publicará Edital com o nome dos candidatos habilitados ao pleito.</w:t>
      </w:r>
    </w:p>
    <w:p w:rsidR="00D534C8" w:rsidRDefault="005974CA" w:rsidP="009F02BB">
      <w:pPr>
        <w:ind w:right="-568"/>
        <w:jc w:val="both"/>
        <w:rPr>
          <w:rFonts w:ascii="Arial" w:hAnsi="Arial" w:cs="Arial"/>
        </w:rPr>
      </w:pPr>
      <w:r>
        <w:rPr>
          <w:rFonts w:ascii="Arial" w:hAnsi="Arial" w:cs="Arial"/>
          <w:b/>
          <w:bCs/>
        </w:rPr>
        <w:t>5.2.</w:t>
      </w:r>
      <w:r w:rsidR="00C3694C" w:rsidRPr="009F02BB">
        <w:rPr>
          <w:rFonts w:ascii="Arial" w:hAnsi="Arial" w:cs="Arial"/>
          <w:b/>
          <w:bCs/>
        </w:rPr>
        <w:t xml:space="preserve"> </w:t>
      </w:r>
      <w:r w:rsidR="00C3694C" w:rsidRPr="009F02BB">
        <w:rPr>
          <w:rFonts w:ascii="Arial" w:hAnsi="Arial" w:cs="Arial"/>
        </w:rPr>
        <w:t xml:space="preserve">O candidato terá acesso ao edital de homologação, com a respectiva relação de inscritos, </w:t>
      </w:r>
      <w:r w:rsidR="007D5C99">
        <w:rPr>
          <w:rFonts w:ascii="Arial" w:hAnsi="Arial" w:cs="Arial"/>
        </w:rPr>
        <w:t>através do</w:t>
      </w:r>
      <w:r w:rsidR="00C3694C" w:rsidRPr="009F02BB">
        <w:rPr>
          <w:rFonts w:ascii="Arial" w:hAnsi="Arial" w:cs="Arial"/>
        </w:rPr>
        <w:t xml:space="preserve"> Mural de Publicações do Município e </w:t>
      </w:r>
      <w:r w:rsidR="007D5C99">
        <w:rPr>
          <w:rFonts w:ascii="Arial" w:hAnsi="Arial" w:cs="Arial"/>
        </w:rPr>
        <w:t xml:space="preserve">no </w:t>
      </w:r>
      <w:r w:rsidR="00C3694C" w:rsidRPr="009F02BB">
        <w:rPr>
          <w:rFonts w:ascii="Arial" w:hAnsi="Arial" w:cs="Arial"/>
        </w:rPr>
        <w:t xml:space="preserve">site da Prefeitura Municipal. </w:t>
      </w:r>
    </w:p>
    <w:p w:rsidR="00DC5378" w:rsidRDefault="00DC5378" w:rsidP="00D363DE">
      <w:pPr>
        <w:ind w:right="-568" w:firstLine="1416"/>
        <w:jc w:val="both"/>
        <w:rPr>
          <w:rFonts w:ascii="Arial" w:hAnsi="Arial" w:cs="Arial"/>
          <w:b/>
          <w:sz w:val="24"/>
          <w:szCs w:val="24"/>
        </w:rPr>
      </w:pPr>
    </w:p>
    <w:p w:rsidR="00D35B75" w:rsidRDefault="00DC021C" w:rsidP="00D363DE">
      <w:pPr>
        <w:ind w:right="-568" w:firstLine="1416"/>
        <w:jc w:val="both"/>
        <w:rPr>
          <w:rFonts w:ascii="Arial" w:hAnsi="Arial" w:cs="Arial"/>
          <w:b/>
          <w:sz w:val="24"/>
          <w:szCs w:val="24"/>
        </w:rPr>
      </w:pPr>
      <w:r>
        <w:rPr>
          <w:rFonts w:ascii="Arial" w:hAnsi="Arial" w:cs="Arial"/>
          <w:b/>
          <w:sz w:val="24"/>
          <w:szCs w:val="24"/>
        </w:rPr>
        <w:t>CAPITULO VI</w:t>
      </w:r>
      <w:r w:rsidR="00B4058F">
        <w:rPr>
          <w:rFonts w:ascii="Arial" w:hAnsi="Arial" w:cs="Arial"/>
          <w:b/>
          <w:sz w:val="24"/>
          <w:szCs w:val="24"/>
        </w:rPr>
        <w:t xml:space="preserve"> </w:t>
      </w:r>
      <w:r w:rsidRPr="00DC021C">
        <w:rPr>
          <w:rFonts w:ascii="Arial" w:hAnsi="Arial" w:cs="Arial"/>
          <w:b/>
          <w:sz w:val="24"/>
          <w:szCs w:val="24"/>
        </w:rPr>
        <w:t xml:space="preserve">– DAS ELEIÇÕES </w:t>
      </w:r>
    </w:p>
    <w:p w:rsidR="00283D16" w:rsidRDefault="00DC021C" w:rsidP="00123386">
      <w:pPr>
        <w:tabs>
          <w:tab w:val="left" w:pos="3990"/>
        </w:tabs>
        <w:spacing w:afterLines="120" w:after="288"/>
        <w:ind w:right="-568"/>
        <w:jc w:val="both"/>
        <w:rPr>
          <w:rFonts w:ascii="Arial" w:hAnsi="Arial" w:cs="Arial"/>
        </w:rPr>
      </w:pPr>
      <w:r w:rsidRPr="00DC021C">
        <w:rPr>
          <w:rFonts w:ascii="Arial" w:hAnsi="Arial" w:cs="Arial"/>
          <w:b/>
        </w:rPr>
        <w:t xml:space="preserve">6.1. </w:t>
      </w:r>
      <w:r w:rsidRPr="00DC021C">
        <w:rPr>
          <w:rFonts w:ascii="Arial" w:hAnsi="Arial" w:cs="Arial"/>
        </w:rPr>
        <w:t xml:space="preserve">A </w:t>
      </w:r>
      <w:r w:rsidR="00283D16">
        <w:rPr>
          <w:rFonts w:ascii="Arial" w:hAnsi="Arial" w:cs="Arial"/>
        </w:rPr>
        <w:t>data do</w:t>
      </w:r>
      <w:r w:rsidRPr="00DC021C">
        <w:rPr>
          <w:rFonts w:ascii="Arial" w:hAnsi="Arial" w:cs="Arial"/>
        </w:rPr>
        <w:t xml:space="preserve"> </w:t>
      </w:r>
      <w:r w:rsidR="00283D16">
        <w:rPr>
          <w:rFonts w:ascii="Arial" w:hAnsi="Arial" w:cs="Arial"/>
        </w:rPr>
        <w:t>Processo</w:t>
      </w:r>
      <w:r w:rsidR="00283D16">
        <w:t xml:space="preserve"> </w:t>
      </w:r>
      <w:r w:rsidR="00283D16" w:rsidRPr="00710324">
        <w:rPr>
          <w:rFonts w:ascii="Arial" w:hAnsi="Arial" w:cs="Arial"/>
          <w:bCs/>
        </w:rPr>
        <w:t xml:space="preserve">Eletivo Suplementar Especial em Regime de Excepcional </w:t>
      </w:r>
      <w:r w:rsidR="00283D16">
        <w:rPr>
          <w:rFonts w:ascii="Arial" w:hAnsi="Arial" w:cs="Arial"/>
        </w:rPr>
        <w:t xml:space="preserve">será </w:t>
      </w:r>
      <w:r w:rsidR="00AB7B8E">
        <w:rPr>
          <w:rFonts w:ascii="Arial" w:hAnsi="Arial" w:cs="Arial"/>
        </w:rPr>
        <w:t xml:space="preserve">designada </w:t>
      </w:r>
      <w:r w:rsidR="00283D16">
        <w:rPr>
          <w:rFonts w:ascii="Arial" w:hAnsi="Arial" w:cs="Arial"/>
        </w:rPr>
        <w:t>pela</w:t>
      </w:r>
      <w:r w:rsidRPr="00DC021C">
        <w:rPr>
          <w:rFonts w:ascii="Arial" w:hAnsi="Arial" w:cs="Arial"/>
        </w:rPr>
        <w:t xml:space="preserve"> </w:t>
      </w:r>
      <w:r w:rsidR="00283D16">
        <w:rPr>
          <w:rFonts w:ascii="Arial" w:hAnsi="Arial" w:cs="Arial"/>
        </w:rPr>
        <w:t>Comissão especial</w:t>
      </w:r>
      <w:r w:rsidRPr="00DC021C">
        <w:rPr>
          <w:rFonts w:ascii="Arial" w:hAnsi="Arial" w:cs="Arial"/>
        </w:rPr>
        <w:t xml:space="preserve">, mediante Edital publicado </w:t>
      </w:r>
      <w:r w:rsidR="00283D16">
        <w:rPr>
          <w:rFonts w:ascii="Arial" w:hAnsi="Arial" w:cs="Arial"/>
        </w:rPr>
        <w:t xml:space="preserve">no </w:t>
      </w:r>
      <w:r w:rsidR="00AB7B8E">
        <w:rPr>
          <w:rFonts w:ascii="Arial" w:hAnsi="Arial" w:cs="Arial"/>
        </w:rPr>
        <w:t>M</w:t>
      </w:r>
      <w:r w:rsidR="00283D16">
        <w:rPr>
          <w:rFonts w:ascii="Arial" w:hAnsi="Arial" w:cs="Arial"/>
        </w:rPr>
        <w:t>ural</w:t>
      </w:r>
      <w:r w:rsidR="00AB7B8E">
        <w:rPr>
          <w:rFonts w:ascii="Arial" w:hAnsi="Arial" w:cs="Arial"/>
        </w:rPr>
        <w:t xml:space="preserve"> de Publicações do Município</w:t>
      </w:r>
      <w:r w:rsidR="00283D16">
        <w:rPr>
          <w:rFonts w:ascii="Arial" w:hAnsi="Arial" w:cs="Arial"/>
        </w:rPr>
        <w:t xml:space="preserve"> e </w:t>
      </w:r>
      <w:r w:rsidR="007D5C99">
        <w:rPr>
          <w:rFonts w:ascii="Arial" w:hAnsi="Arial" w:cs="Arial"/>
        </w:rPr>
        <w:t xml:space="preserve">no </w:t>
      </w:r>
      <w:r w:rsidR="00283D16">
        <w:rPr>
          <w:rFonts w:ascii="Arial" w:hAnsi="Arial" w:cs="Arial"/>
        </w:rPr>
        <w:t>site da Prefeitura Municipal de Vitor Meireles,</w:t>
      </w:r>
      <w:r w:rsidRPr="00DC021C">
        <w:rPr>
          <w:rFonts w:ascii="Arial" w:hAnsi="Arial" w:cs="Arial"/>
        </w:rPr>
        <w:t xml:space="preserve"> </w:t>
      </w:r>
      <w:r w:rsidR="00AB7B8E">
        <w:rPr>
          <w:rFonts w:ascii="Arial" w:hAnsi="Arial" w:cs="Arial"/>
        </w:rPr>
        <w:t>no dia seguinte à</w:t>
      </w:r>
      <w:r w:rsidR="00283D16">
        <w:rPr>
          <w:rFonts w:ascii="Arial" w:hAnsi="Arial" w:cs="Arial"/>
        </w:rPr>
        <w:t xml:space="preserve"> homologação</w:t>
      </w:r>
      <w:r w:rsidR="00AB7B8E">
        <w:rPr>
          <w:rFonts w:ascii="Arial" w:hAnsi="Arial" w:cs="Arial"/>
        </w:rPr>
        <w:t xml:space="preserve"> da relação de candidatos</w:t>
      </w:r>
      <w:r w:rsidR="00283D16">
        <w:rPr>
          <w:rFonts w:ascii="Arial" w:hAnsi="Arial" w:cs="Arial"/>
        </w:rPr>
        <w:t>.</w:t>
      </w:r>
      <w:r w:rsidRPr="00DC021C">
        <w:rPr>
          <w:rFonts w:ascii="Arial" w:hAnsi="Arial" w:cs="Arial"/>
        </w:rPr>
        <w:t xml:space="preserve"> </w:t>
      </w:r>
    </w:p>
    <w:p w:rsidR="00DC021C" w:rsidRPr="00DC021C" w:rsidRDefault="00283D16" w:rsidP="00123386">
      <w:pPr>
        <w:tabs>
          <w:tab w:val="left" w:pos="3990"/>
        </w:tabs>
        <w:spacing w:afterLines="120" w:after="288"/>
        <w:ind w:right="-568"/>
        <w:jc w:val="both"/>
        <w:rPr>
          <w:rFonts w:ascii="Arial" w:hAnsi="Arial" w:cs="Arial"/>
        </w:rPr>
      </w:pPr>
      <w:r w:rsidRPr="00762701">
        <w:rPr>
          <w:rFonts w:ascii="Arial" w:hAnsi="Arial" w:cs="Arial"/>
          <w:b/>
        </w:rPr>
        <w:t>6.2</w:t>
      </w:r>
      <w:r>
        <w:rPr>
          <w:rFonts w:ascii="Arial" w:hAnsi="Arial" w:cs="Arial"/>
        </w:rPr>
        <w:t xml:space="preserve">. </w:t>
      </w:r>
      <w:r w:rsidR="00DC021C" w:rsidRPr="00DC021C">
        <w:rPr>
          <w:rFonts w:ascii="Arial" w:hAnsi="Arial" w:cs="Arial"/>
        </w:rPr>
        <w:t xml:space="preserve">É vedada propaganda eleitoral nos veículos de comunicação social, admitindo-se somente a realização de </w:t>
      </w:r>
      <w:r>
        <w:rPr>
          <w:rFonts w:ascii="Arial" w:hAnsi="Arial" w:cs="Arial"/>
        </w:rPr>
        <w:t xml:space="preserve">abordagem individual e </w:t>
      </w:r>
      <w:r w:rsidR="00DC021C" w:rsidRPr="00DC021C">
        <w:rPr>
          <w:rFonts w:ascii="Arial" w:hAnsi="Arial" w:cs="Arial"/>
        </w:rPr>
        <w:t>entrevistas.</w:t>
      </w:r>
    </w:p>
    <w:p w:rsidR="00DC021C" w:rsidRPr="00DC021C" w:rsidRDefault="00283D16" w:rsidP="00123386">
      <w:pPr>
        <w:tabs>
          <w:tab w:val="left" w:pos="3990"/>
        </w:tabs>
        <w:spacing w:afterLines="120" w:after="288"/>
        <w:ind w:right="-568"/>
        <w:jc w:val="both"/>
        <w:rPr>
          <w:rFonts w:ascii="Arial" w:hAnsi="Arial" w:cs="Arial"/>
        </w:rPr>
      </w:pPr>
      <w:r w:rsidRPr="00762701">
        <w:rPr>
          <w:rFonts w:ascii="Arial" w:hAnsi="Arial" w:cs="Arial"/>
          <w:b/>
        </w:rPr>
        <w:t>6.3.</w:t>
      </w:r>
      <w:r w:rsidR="00DC021C" w:rsidRPr="00DC021C">
        <w:rPr>
          <w:rFonts w:ascii="Arial" w:hAnsi="Arial" w:cs="Arial"/>
        </w:rPr>
        <w:t xml:space="preserve"> É proibida a propaganda por meio de anúncios luminosos, faixas fixas, cartazes ou inscrições em qualquer local público ou particular, com exceção de locais autorizados pela Prefeitura, para utilização por todos os candidatos em igualdade de condições.</w:t>
      </w:r>
    </w:p>
    <w:p w:rsidR="00DC021C" w:rsidRPr="00DC021C" w:rsidRDefault="00BB5313" w:rsidP="00123386">
      <w:pPr>
        <w:tabs>
          <w:tab w:val="left" w:pos="3990"/>
        </w:tabs>
        <w:spacing w:afterLines="120" w:after="288"/>
        <w:ind w:right="-568"/>
        <w:jc w:val="both"/>
        <w:rPr>
          <w:rFonts w:ascii="Arial" w:hAnsi="Arial" w:cs="Arial"/>
        </w:rPr>
      </w:pPr>
      <w:r w:rsidRPr="00762701">
        <w:rPr>
          <w:rFonts w:ascii="Arial" w:hAnsi="Arial" w:cs="Arial"/>
          <w:b/>
        </w:rPr>
        <w:t>6.3</w:t>
      </w:r>
      <w:r w:rsidR="00DC021C" w:rsidRPr="00DC021C">
        <w:rPr>
          <w:rFonts w:ascii="Arial" w:hAnsi="Arial" w:cs="Arial"/>
        </w:rPr>
        <w:t xml:space="preserve">. As cédulas eleitorais serão confeccionadas pela Prefeitura Municipal, mediante </w:t>
      </w:r>
      <w:r>
        <w:rPr>
          <w:rFonts w:ascii="Arial" w:hAnsi="Arial" w:cs="Arial"/>
        </w:rPr>
        <w:t>modelo previamente aprovado pela</w:t>
      </w:r>
      <w:r w:rsidR="00DC021C" w:rsidRPr="00DC021C">
        <w:rPr>
          <w:rFonts w:ascii="Arial" w:hAnsi="Arial" w:cs="Arial"/>
        </w:rPr>
        <w:t xml:space="preserve"> </w:t>
      </w:r>
      <w:r w:rsidR="00AB7B8E">
        <w:rPr>
          <w:rFonts w:ascii="Arial" w:hAnsi="Arial" w:cs="Arial"/>
        </w:rPr>
        <w:t>Comissão E</w:t>
      </w:r>
      <w:r>
        <w:rPr>
          <w:rFonts w:ascii="Arial" w:hAnsi="Arial" w:cs="Arial"/>
        </w:rPr>
        <w:t>special</w:t>
      </w:r>
      <w:r w:rsidR="00DC021C" w:rsidRPr="00DC021C">
        <w:rPr>
          <w:rFonts w:ascii="Arial" w:hAnsi="Arial" w:cs="Arial"/>
        </w:rPr>
        <w:t>.</w:t>
      </w:r>
    </w:p>
    <w:p w:rsidR="00DC021C" w:rsidRPr="00DC021C" w:rsidRDefault="00BB5313" w:rsidP="00123386">
      <w:pPr>
        <w:spacing w:afterLines="120" w:after="288"/>
        <w:ind w:right="-568"/>
        <w:jc w:val="both"/>
        <w:rPr>
          <w:rFonts w:ascii="Arial" w:hAnsi="Arial" w:cs="Arial"/>
        </w:rPr>
      </w:pPr>
      <w:r w:rsidRPr="00762701">
        <w:rPr>
          <w:rFonts w:ascii="Arial" w:hAnsi="Arial" w:cs="Arial"/>
          <w:b/>
        </w:rPr>
        <w:t>6.4</w:t>
      </w:r>
      <w:r>
        <w:rPr>
          <w:rFonts w:ascii="Arial" w:hAnsi="Arial" w:cs="Arial"/>
        </w:rPr>
        <w:t>.</w:t>
      </w:r>
      <w:r w:rsidR="00DC021C" w:rsidRPr="00DC021C">
        <w:rPr>
          <w:rFonts w:ascii="Arial" w:hAnsi="Arial" w:cs="Arial"/>
        </w:rPr>
        <w:t xml:space="preserve"> A cédula para a escolha dos conselheiros tutelares </w:t>
      </w:r>
      <w:r w:rsidR="007D5C99">
        <w:rPr>
          <w:rFonts w:ascii="Arial" w:hAnsi="Arial" w:cs="Arial"/>
        </w:rPr>
        <w:t>será rubricada pelos membros da mesa</w:t>
      </w:r>
      <w:r w:rsidR="00DC021C" w:rsidRPr="00DC021C">
        <w:rPr>
          <w:rFonts w:ascii="Arial" w:hAnsi="Arial" w:cs="Arial"/>
        </w:rPr>
        <w:t xml:space="preserve"> receptoras de votos antes de sua efetiva utilização pelo cidadão. </w:t>
      </w:r>
    </w:p>
    <w:p w:rsidR="00DC021C" w:rsidRPr="00DC021C" w:rsidRDefault="00BB5313" w:rsidP="00123386">
      <w:pPr>
        <w:spacing w:afterLines="120" w:after="288"/>
        <w:ind w:right="-568"/>
        <w:jc w:val="both"/>
        <w:rPr>
          <w:rFonts w:ascii="Arial" w:hAnsi="Arial" w:cs="Arial"/>
        </w:rPr>
      </w:pPr>
      <w:r w:rsidRPr="00762701">
        <w:rPr>
          <w:rFonts w:ascii="Arial" w:hAnsi="Arial" w:cs="Arial"/>
          <w:b/>
        </w:rPr>
        <w:t>6.5.</w:t>
      </w:r>
      <w:r>
        <w:rPr>
          <w:rFonts w:ascii="Arial" w:hAnsi="Arial" w:cs="Arial"/>
        </w:rPr>
        <w:t xml:space="preserve"> </w:t>
      </w:r>
      <w:r w:rsidR="00DC021C" w:rsidRPr="00DC021C">
        <w:rPr>
          <w:rFonts w:ascii="Arial" w:hAnsi="Arial" w:cs="Arial"/>
        </w:rPr>
        <w:t xml:space="preserve">A cédula conterá os nomes de todos os candidatos cujo registro de candidatura tenha sido homologado, obedecendo à ordem </w:t>
      </w:r>
      <w:r w:rsidR="005B0875">
        <w:rPr>
          <w:rFonts w:ascii="Arial" w:hAnsi="Arial" w:cs="Arial"/>
        </w:rPr>
        <w:t xml:space="preserve">alfabética das candidaturas, organizada pela </w:t>
      </w:r>
      <w:r>
        <w:rPr>
          <w:rFonts w:ascii="Arial" w:hAnsi="Arial" w:cs="Arial"/>
        </w:rPr>
        <w:t xml:space="preserve">Comissão </w:t>
      </w:r>
      <w:r w:rsidR="00AB7B8E">
        <w:rPr>
          <w:rFonts w:ascii="Arial" w:hAnsi="Arial" w:cs="Arial"/>
        </w:rPr>
        <w:t>E</w:t>
      </w:r>
      <w:r>
        <w:rPr>
          <w:rFonts w:ascii="Arial" w:hAnsi="Arial" w:cs="Arial"/>
        </w:rPr>
        <w:t>special</w:t>
      </w:r>
      <w:r w:rsidR="00DC021C" w:rsidRPr="00DC021C">
        <w:rPr>
          <w:rFonts w:ascii="Arial" w:hAnsi="Arial" w:cs="Arial"/>
        </w:rPr>
        <w:t>.</w:t>
      </w:r>
    </w:p>
    <w:p w:rsidR="00DC021C" w:rsidRPr="00DC021C" w:rsidRDefault="00BB5313" w:rsidP="00123386">
      <w:pPr>
        <w:spacing w:afterLines="120" w:after="288"/>
        <w:ind w:right="-568"/>
        <w:jc w:val="both"/>
        <w:rPr>
          <w:rFonts w:ascii="Arial" w:hAnsi="Arial" w:cs="Arial"/>
        </w:rPr>
      </w:pPr>
      <w:r w:rsidRPr="00AB7B8E">
        <w:rPr>
          <w:rFonts w:ascii="Arial" w:hAnsi="Arial" w:cs="Arial"/>
          <w:b/>
        </w:rPr>
        <w:t>6.6.</w:t>
      </w:r>
      <w:r>
        <w:rPr>
          <w:rFonts w:ascii="Arial" w:hAnsi="Arial" w:cs="Arial"/>
        </w:rPr>
        <w:t xml:space="preserve"> </w:t>
      </w:r>
      <w:r w:rsidR="00DC021C" w:rsidRPr="00DC021C">
        <w:rPr>
          <w:rFonts w:ascii="Arial" w:hAnsi="Arial" w:cs="Arial"/>
        </w:rPr>
        <w:t xml:space="preserve">Os cidadãos poderão votar em </w:t>
      </w:r>
      <w:r w:rsidR="005B0875">
        <w:rPr>
          <w:rFonts w:ascii="Arial" w:hAnsi="Arial" w:cs="Arial"/>
        </w:rPr>
        <w:t>(6) seis</w:t>
      </w:r>
      <w:r>
        <w:rPr>
          <w:rFonts w:ascii="Arial" w:hAnsi="Arial" w:cs="Arial"/>
        </w:rPr>
        <w:t xml:space="preserve"> nomes</w:t>
      </w:r>
      <w:r w:rsidR="00FE6AE4">
        <w:rPr>
          <w:rFonts w:ascii="Arial" w:hAnsi="Arial" w:cs="Arial"/>
        </w:rPr>
        <w:t>, dos constantes n</w:t>
      </w:r>
      <w:r w:rsidR="00DC021C" w:rsidRPr="00DC021C">
        <w:rPr>
          <w:rFonts w:ascii="Arial" w:hAnsi="Arial" w:cs="Arial"/>
        </w:rPr>
        <w:t xml:space="preserve">a cédula, sendo nulas as cédulas que contiverem mais de </w:t>
      </w:r>
      <w:r w:rsidR="005B0875">
        <w:rPr>
          <w:rFonts w:ascii="Arial" w:hAnsi="Arial" w:cs="Arial"/>
        </w:rPr>
        <w:t>seis</w:t>
      </w:r>
      <w:r w:rsidR="00DC021C" w:rsidRPr="00DC021C">
        <w:rPr>
          <w:rFonts w:ascii="Arial" w:hAnsi="Arial" w:cs="Arial"/>
        </w:rPr>
        <w:t xml:space="preserve"> nomes assinalados ou que tenham qualquer tipo de inscrição que possa identificar o votante.</w:t>
      </w:r>
    </w:p>
    <w:p w:rsidR="00DC021C" w:rsidRDefault="00BB5313" w:rsidP="00123386">
      <w:pPr>
        <w:spacing w:afterLines="120" w:after="288"/>
        <w:ind w:right="-568"/>
        <w:jc w:val="both"/>
        <w:rPr>
          <w:rFonts w:ascii="Arial" w:hAnsi="Arial" w:cs="Arial"/>
        </w:rPr>
      </w:pPr>
      <w:r w:rsidRPr="00762701">
        <w:rPr>
          <w:rFonts w:ascii="Arial" w:hAnsi="Arial" w:cs="Arial"/>
          <w:b/>
        </w:rPr>
        <w:lastRenderedPageBreak/>
        <w:t>6.7.</w:t>
      </w:r>
      <w:r>
        <w:rPr>
          <w:rFonts w:ascii="Arial" w:hAnsi="Arial" w:cs="Arial"/>
        </w:rPr>
        <w:t xml:space="preserve"> O</w:t>
      </w:r>
      <w:r w:rsidR="00DC021C" w:rsidRPr="00DC021C">
        <w:rPr>
          <w:rFonts w:ascii="Arial" w:hAnsi="Arial" w:cs="Arial"/>
        </w:rPr>
        <w:t xml:space="preserve"> Município de Vitor Meireles, providenciará a confecção das </w:t>
      </w:r>
      <w:r>
        <w:rPr>
          <w:rFonts w:ascii="Arial" w:hAnsi="Arial" w:cs="Arial"/>
        </w:rPr>
        <w:t xml:space="preserve">cédulas no montante necessário para a escolha popular </w:t>
      </w:r>
      <w:r w:rsidR="00DC021C" w:rsidRPr="00DC021C">
        <w:rPr>
          <w:rFonts w:ascii="Arial" w:hAnsi="Arial" w:cs="Arial"/>
        </w:rPr>
        <w:t xml:space="preserve">indicada </w:t>
      </w:r>
      <w:r>
        <w:rPr>
          <w:rFonts w:ascii="Arial" w:hAnsi="Arial" w:cs="Arial"/>
        </w:rPr>
        <w:t>pela Comissão Especial</w:t>
      </w:r>
      <w:r w:rsidR="00DC021C" w:rsidRPr="00DC021C">
        <w:rPr>
          <w:rFonts w:ascii="Arial" w:hAnsi="Arial" w:cs="Arial"/>
        </w:rPr>
        <w:t xml:space="preserve">. </w:t>
      </w:r>
    </w:p>
    <w:p w:rsidR="00D0104F" w:rsidRDefault="00D0104F" w:rsidP="00123386">
      <w:pPr>
        <w:tabs>
          <w:tab w:val="left" w:pos="1418"/>
        </w:tabs>
        <w:spacing w:afterLines="120" w:after="288" w:line="240" w:lineRule="auto"/>
        <w:ind w:right="-568"/>
        <w:jc w:val="both"/>
        <w:rPr>
          <w:rFonts w:ascii="Arial" w:hAnsi="Arial" w:cs="Arial"/>
        </w:rPr>
      </w:pPr>
    </w:p>
    <w:p w:rsidR="00B4058F" w:rsidRDefault="00B4058F" w:rsidP="00123386">
      <w:pPr>
        <w:tabs>
          <w:tab w:val="left" w:pos="1418"/>
        </w:tabs>
        <w:spacing w:afterLines="120" w:after="288" w:line="240" w:lineRule="auto"/>
        <w:ind w:right="-568"/>
        <w:jc w:val="both"/>
        <w:rPr>
          <w:rFonts w:ascii="Arial" w:hAnsi="Arial" w:cs="Arial"/>
          <w:b/>
        </w:rPr>
      </w:pPr>
      <w:r>
        <w:rPr>
          <w:rFonts w:ascii="Arial" w:hAnsi="Arial" w:cs="Arial"/>
        </w:rPr>
        <w:tab/>
      </w:r>
      <w:r w:rsidRPr="00B4058F">
        <w:rPr>
          <w:rFonts w:ascii="Arial" w:hAnsi="Arial" w:cs="Arial"/>
          <w:b/>
        </w:rPr>
        <w:t>CAPITULO VII - DA APURAÇÃO</w:t>
      </w:r>
      <w:r w:rsidR="00C90BC5">
        <w:rPr>
          <w:rFonts w:ascii="Arial" w:hAnsi="Arial" w:cs="Arial"/>
          <w:b/>
        </w:rPr>
        <w:t xml:space="preserve"> E ORDEM DOS ELEITOS </w:t>
      </w:r>
    </w:p>
    <w:p w:rsidR="00EC1AA5" w:rsidRPr="00DC021C" w:rsidRDefault="00B4058F" w:rsidP="00123386">
      <w:pPr>
        <w:tabs>
          <w:tab w:val="left" w:pos="3990"/>
        </w:tabs>
        <w:spacing w:afterLines="120" w:after="288" w:line="240" w:lineRule="auto"/>
        <w:ind w:right="-568"/>
        <w:jc w:val="both"/>
        <w:rPr>
          <w:rFonts w:ascii="Arial" w:hAnsi="Arial" w:cs="Arial"/>
        </w:rPr>
      </w:pPr>
      <w:r w:rsidRPr="00762701">
        <w:rPr>
          <w:rFonts w:ascii="Arial" w:hAnsi="Arial" w:cs="Arial"/>
          <w:b/>
        </w:rPr>
        <w:t>7.1.</w:t>
      </w:r>
      <w:r w:rsidR="00C90BC5">
        <w:rPr>
          <w:rFonts w:ascii="Arial" w:hAnsi="Arial" w:cs="Arial"/>
        </w:rPr>
        <w:t xml:space="preserve"> </w:t>
      </w:r>
      <w:r w:rsidR="00EC1AA5" w:rsidRPr="00DC021C">
        <w:rPr>
          <w:rFonts w:ascii="Arial" w:hAnsi="Arial" w:cs="Arial"/>
        </w:rPr>
        <w:t>Aplica</w:t>
      </w:r>
      <w:r w:rsidR="00DE0BF9">
        <w:rPr>
          <w:rFonts w:ascii="Arial" w:hAnsi="Arial" w:cs="Arial"/>
        </w:rPr>
        <w:t>r-</w:t>
      </w:r>
      <w:r w:rsidR="00EC1AA5" w:rsidRPr="00DC021C">
        <w:rPr>
          <w:rFonts w:ascii="Arial" w:hAnsi="Arial" w:cs="Arial"/>
        </w:rPr>
        <w:t>se</w:t>
      </w:r>
      <w:r w:rsidR="00FF1788">
        <w:rPr>
          <w:rFonts w:ascii="Arial" w:hAnsi="Arial" w:cs="Arial"/>
        </w:rPr>
        <w:t>-á</w:t>
      </w:r>
      <w:r w:rsidR="00EC1AA5" w:rsidRPr="00DC021C">
        <w:rPr>
          <w:rFonts w:ascii="Arial" w:hAnsi="Arial" w:cs="Arial"/>
        </w:rPr>
        <w:t xml:space="preserve"> no que couber, o disposto na legislação eleitoral em vigor, quanto ao exercício do sufrágio e </w:t>
      </w:r>
      <w:r w:rsidR="00DE0BF9">
        <w:rPr>
          <w:rFonts w:ascii="Arial" w:hAnsi="Arial" w:cs="Arial"/>
        </w:rPr>
        <w:t>n</w:t>
      </w:r>
      <w:r w:rsidR="00EC1AA5" w:rsidRPr="00DC021C">
        <w:rPr>
          <w:rFonts w:ascii="Arial" w:hAnsi="Arial" w:cs="Arial"/>
        </w:rPr>
        <w:t>a apuração dos votos.</w:t>
      </w:r>
    </w:p>
    <w:p w:rsidR="00EC1AA5" w:rsidRPr="00762701" w:rsidRDefault="00FE6AE4" w:rsidP="00123386">
      <w:pPr>
        <w:tabs>
          <w:tab w:val="left" w:pos="3990"/>
        </w:tabs>
        <w:spacing w:afterLines="120" w:after="288" w:line="240" w:lineRule="auto"/>
        <w:ind w:right="-568"/>
        <w:jc w:val="both"/>
        <w:rPr>
          <w:rFonts w:ascii="Arial" w:hAnsi="Arial" w:cs="Arial"/>
          <w:b/>
        </w:rPr>
      </w:pPr>
      <w:r w:rsidRPr="00762701">
        <w:rPr>
          <w:rFonts w:ascii="Arial" w:hAnsi="Arial" w:cs="Arial"/>
          <w:b/>
        </w:rPr>
        <w:t>7.2.</w:t>
      </w:r>
      <w:r>
        <w:rPr>
          <w:rFonts w:ascii="Arial" w:hAnsi="Arial" w:cs="Arial"/>
        </w:rPr>
        <w:t xml:space="preserve"> </w:t>
      </w:r>
      <w:r w:rsidR="00EC1AA5" w:rsidRPr="00DC021C">
        <w:rPr>
          <w:rFonts w:ascii="Arial" w:hAnsi="Arial" w:cs="Arial"/>
        </w:rPr>
        <w:t>Após a contabilização dos votos,</w:t>
      </w:r>
      <w:r w:rsidR="00EC1AA5">
        <w:rPr>
          <w:rFonts w:ascii="Arial" w:hAnsi="Arial" w:cs="Arial"/>
        </w:rPr>
        <w:t xml:space="preserve"> anunciado o resultado, </w:t>
      </w:r>
      <w:r w:rsidR="00EC1AA5" w:rsidRPr="00DC021C">
        <w:rPr>
          <w:rFonts w:ascii="Arial" w:hAnsi="Arial" w:cs="Arial"/>
        </w:rPr>
        <w:t>poderão os c</w:t>
      </w:r>
      <w:r w:rsidR="00EB53EA">
        <w:rPr>
          <w:rFonts w:ascii="Arial" w:hAnsi="Arial" w:cs="Arial"/>
        </w:rPr>
        <w:t>andidatos apresentar impugnação, no prazo de 2 (dois) dias úteis</w:t>
      </w:r>
      <w:r w:rsidR="00EC1AA5" w:rsidRPr="00DC021C">
        <w:rPr>
          <w:rFonts w:ascii="Arial" w:hAnsi="Arial" w:cs="Arial"/>
        </w:rPr>
        <w:t xml:space="preserve">, que serão decididas </w:t>
      </w:r>
      <w:r w:rsidR="00EC1AA5">
        <w:rPr>
          <w:rFonts w:ascii="Arial" w:hAnsi="Arial" w:cs="Arial"/>
        </w:rPr>
        <w:t>pela Comissão Especial</w:t>
      </w:r>
      <w:r w:rsidR="00EC1AA5" w:rsidRPr="00DC021C">
        <w:rPr>
          <w:rFonts w:ascii="Arial" w:hAnsi="Arial" w:cs="Arial"/>
        </w:rPr>
        <w:t xml:space="preserve"> em caráter </w:t>
      </w:r>
      <w:r w:rsidR="00EC1AA5" w:rsidRPr="00EB53EA">
        <w:rPr>
          <w:rFonts w:ascii="Arial" w:hAnsi="Arial" w:cs="Arial"/>
        </w:rPr>
        <w:t>definitivo</w:t>
      </w:r>
      <w:r w:rsidR="00EB53EA" w:rsidRPr="00EB53EA">
        <w:rPr>
          <w:rFonts w:ascii="Arial" w:hAnsi="Arial" w:cs="Arial"/>
        </w:rPr>
        <w:t>, no mesmo prazo</w:t>
      </w:r>
      <w:r w:rsidR="00EC1AA5" w:rsidRPr="00762701">
        <w:rPr>
          <w:rFonts w:ascii="Arial" w:hAnsi="Arial" w:cs="Arial"/>
          <w:b/>
        </w:rPr>
        <w:t>.</w:t>
      </w:r>
    </w:p>
    <w:p w:rsidR="00DC021C" w:rsidRPr="00DC021C" w:rsidRDefault="00FE6AE4" w:rsidP="00123386">
      <w:pPr>
        <w:tabs>
          <w:tab w:val="left" w:pos="3990"/>
        </w:tabs>
        <w:spacing w:afterLines="120" w:after="288" w:line="240" w:lineRule="auto"/>
        <w:ind w:right="-568"/>
        <w:jc w:val="both"/>
        <w:rPr>
          <w:rFonts w:ascii="Arial" w:hAnsi="Arial" w:cs="Arial"/>
        </w:rPr>
      </w:pPr>
      <w:r w:rsidRPr="00762701">
        <w:rPr>
          <w:rFonts w:ascii="Arial" w:hAnsi="Arial" w:cs="Arial"/>
          <w:b/>
        </w:rPr>
        <w:t>7.3.</w:t>
      </w:r>
      <w:r>
        <w:rPr>
          <w:rFonts w:ascii="Arial" w:hAnsi="Arial" w:cs="Arial"/>
        </w:rPr>
        <w:t xml:space="preserve"> </w:t>
      </w:r>
      <w:r w:rsidR="00EB53EA">
        <w:rPr>
          <w:rFonts w:ascii="Arial" w:hAnsi="Arial" w:cs="Arial"/>
        </w:rPr>
        <w:t>Decididas</w:t>
      </w:r>
      <w:r w:rsidR="00DC021C" w:rsidRPr="00DC021C">
        <w:rPr>
          <w:rFonts w:ascii="Arial" w:hAnsi="Arial" w:cs="Arial"/>
        </w:rPr>
        <w:t xml:space="preserve"> </w:t>
      </w:r>
      <w:r w:rsidR="00C90BC5">
        <w:rPr>
          <w:rFonts w:ascii="Arial" w:hAnsi="Arial" w:cs="Arial"/>
        </w:rPr>
        <w:t>as impugnações</w:t>
      </w:r>
      <w:r w:rsidR="00DC021C" w:rsidRPr="00DC021C">
        <w:rPr>
          <w:rFonts w:ascii="Arial" w:hAnsi="Arial" w:cs="Arial"/>
        </w:rPr>
        <w:t xml:space="preserve"> </w:t>
      </w:r>
      <w:r w:rsidR="00C90BC5">
        <w:rPr>
          <w:rFonts w:ascii="Arial" w:hAnsi="Arial" w:cs="Arial"/>
        </w:rPr>
        <w:t>a comissão Especial</w:t>
      </w:r>
      <w:r w:rsidR="00DC021C" w:rsidRPr="00DC021C">
        <w:rPr>
          <w:rFonts w:ascii="Arial" w:hAnsi="Arial" w:cs="Arial"/>
        </w:rPr>
        <w:t xml:space="preserve"> proclamará o resultado da eleição mandando publicar os nomes dos candidatos e o número de votos recebidos.</w:t>
      </w:r>
    </w:p>
    <w:p w:rsidR="00DC021C" w:rsidRPr="00762701" w:rsidRDefault="00C90BC5" w:rsidP="00123386">
      <w:pPr>
        <w:tabs>
          <w:tab w:val="left" w:pos="3990"/>
        </w:tabs>
        <w:spacing w:afterLines="120" w:after="288" w:line="240" w:lineRule="auto"/>
        <w:ind w:right="-568"/>
        <w:jc w:val="both"/>
        <w:rPr>
          <w:rFonts w:ascii="Arial" w:hAnsi="Arial" w:cs="Arial"/>
        </w:rPr>
      </w:pPr>
      <w:r w:rsidRPr="00762701">
        <w:rPr>
          <w:rFonts w:ascii="Arial" w:hAnsi="Arial" w:cs="Arial"/>
          <w:b/>
        </w:rPr>
        <w:t>7.4</w:t>
      </w:r>
      <w:r>
        <w:rPr>
          <w:rFonts w:ascii="Arial" w:hAnsi="Arial" w:cs="Arial"/>
        </w:rPr>
        <w:t xml:space="preserve">. </w:t>
      </w:r>
      <w:r w:rsidR="00DC021C" w:rsidRPr="00DC021C">
        <w:rPr>
          <w:rFonts w:ascii="Arial" w:hAnsi="Arial" w:cs="Arial"/>
        </w:rPr>
        <w:t>Os 0</w:t>
      </w:r>
      <w:r>
        <w:rPr>
          <w:rFonts w:ascii="Arial" w:hAnsi="Arial" w:cs="Arial"/>
        </w:rPr>
        <w:t>2</w:t>
      </w:r>
      <w:r w:rsidR="00DC021C" w:rsidRPr="00DC021C">
        <w:rPr>
          <w:rFonts w:ascii="Arial" w:hAnsi="Arial" w:cs="Arial"/>
        </w:rPr>
        <w:t xml:space="preserve"> (</w:t>
      </w:r>
      <w:r>
        <w:rPr>
          <w:rFonts w:ascii="Arial" w:hAnsi="Arial" w:cs="Arial"/>
        </w:rPr>
        <w:t>dois</w:t>
      </w:r>
      <w:r w:rsidR="00DC021C" w:rsidRPr="00DC021C">
        <w:rPr>
          <w:rFonts w:ascii="Arial" w:hAnsi="Arial" w:cs="Arial"/>
        </w:rPr>
        <w:t>) primeiros mais votados serão c</w:t>
      </w:r>
      <w:r>
        <w:rPr>
          <w:rFonts w:ascii="Arial" w:hAnsi="Arial" w:cs="Arial"/>
        </w:rPr>
        <w:t xml:space="preserve">onsiderados eleitos para o período </w:t>
      </w:r>
      <w:r w:rsidRPr="00762701">
        <w:rPr>
          <w:rFonts w:ascii="Arial" w:hAnsi="Arial" w:cs="Arial"/>
        </w:rPr>
        <w:t>suplementar que finda no dia 09</w:t>
      </w:r>
      <w:r w:rsidR="00EB53EA">
        <w:rPr>
          <w:rFonts w:ascii="Arial" w:hAnsi="Arial" w:cs="Arial"/>
        </w:rPr>
        <w:t xml:space="preserve"> de janeiro</w:t>
      </w:r>
      <w:r w:rsidRPr="00762701">
        <w:rPr>
          <w:rFonts w:ascii="Arial" w:hAnsi="Arial" w:cs="Arial"/>
        </w:rPr>
        <w:t xml:space="preserve"> de 2016.</w:t>
      </w:r>
      <w:r w:rsidR="00DC021C" w:rsidRPr="00762701">
        <w:rPr>
          <w:rFonts w:ascii="Arial" w:hAnsi="Arial" w:cs="Arial"/>
        </w:rPr>
        <w:t xml:space="preserve"> </w:t>
      </w:r>
    </w:p>
    <w:p w:rsidR="00C90BC5" w:rsidRDefault="00C90BC5" w:rsidP="00123386">
      <w:pPr>
        <w:tabs>
          <w:tab w:val="left" w:pos="3990"/>
        </w:tabs>
        <w:spacing w:afterLines="120" w:after="288" w:line="240" w:lineRule="auto"/>
        <w:ind w:right="-568"/>
        <w:jc w:val="both"/>
        <w:rPr>
          <w:rFonts w:ascii="Arial" w:hAnsi="Arial" w:cs="Arial"/>
        </w:rPr>
      </w:pPr>
      <w:r w:rsidRPr="00762701">
        <w:rPr>
          <w:rFonts w:ascii="Arial" w:hAnsi="Arial" w:cs="Arial"/>
          <w:b/>
        </w:rPr>
        <w:t>7.5.</w:t>
      </w:r>
      <w:r>
        <w:rPr>
          <w:rFonts w:ascii="Arial" w:hAnsi="Arial" w:cs="Arial"/>
        </w:rPr>
        <w:t xml:space="preserve"> O (3º) mais votado será considerado eleito para o período suplementar</w:t>
      </w:r>
      <w:r w:rsidRPr="00C90BC5">
        <w:t xml:space="preserve"> </w:t>
      </w:r>
      <w:r w:rsidRPr="00C90BC5">
        <w:rPr>
          <w:rFonts w:ascii="Arial" w:hAnsi="Arial" w:cs="Arial"/>
        </w:rPr>
        <w:t>para suprir a licença gestação de fevereiro de 2015 a junho de 2015</w:t>
      </w:r>
      <w:r w:rsidR="00FE6AE4">
        <w:rPr>
          <w:rFonts w:ascii="Arial" w:hAnsi="Arial" w:cs="Arial"/>
        </w:rPr>
        <w:t>.</w:t>
      </w:r>
    </w:p>
    <w:p w:rsidR="00FE6AE4" w:rsidRPr="00C90BC5" w:rsidRDefault="00FE6AE4" w:rsidP="00123386">
      <w:pPr>
        <w:tabs>
          <w:tab w:val="left" w:pos="3990"/>
        </w:tabs>
        <w:spacing w:afterLines="120" w:after="288" w:line="240" w:lineRule="auto"/>
        <w:ind w:right="-568"/>
        <w:jc w:val="both"/>
        <w:rPr>
          <w:rFonts w:ascii="Arial" w:hAnsi="Arial" w:cs="Arial"/>
        </w:rPr>
      </w:pPr>
      <w:r w:rsidRPr="00EB53EA">
        <w:rPr>
          <w:rFonts w:ascii="Arial" w:hAnsi="Arial" w:cs="Arial"/>
          <w:b/>
        </w:rPr>
        <w:t>7.6.</w:t>
      </w:r>
      <w:r>
        <w:rPr>
          <w:rFonts w:ascii="Arial" w:hAnsi="Arial" w:cs="Arial"/>
        </w:rPr>
        <w:t xml:space="preserve"> O (4º</w:t>
      </w:r>
      <w:r w:rsidR="00EB53EA">
        <w:rPr>
          <w:rFonts w:ascii="Arial" w:hAnsi="Arial" w:cs="Arial"/>
        </w:rPr>
        <w:t>,</w:t>
      </w:r>
      <w:r>
        <w:rPr>
          <w:rFonts w:ascii="Arial" w:hAnsi="Arial" w:cs="Arial"/>
        </w:rPr>
        <w:t xml:space="preserve"> 5º</w:t>
      </w:r>
      <w:r w:rsidR="00EB53EA">
        <w:rPr>
          <w:rFonts w:ascii="Arial" w:hAnsi="Arial" w:cs="Arial"/>
        </w:rPr>
        <w:t xml:space="preserve"> e 6º</w:t>
      </w:r>
      <w:r>
        <w:rPr>
          <w:rFonts w:ascii="Arial" w:hAnsi="Arial" w:cs="Arial"/>
        </w:rPr>
        <w:t>) quarto</w:t>
      </w:r>
      <w:r w:rsidR="00EB53EA">
        <w:rPr>
          <w:rFonts w:ascii="Arial" w:hAnsi="Arial" w:cs="Arial"/>
        </w:rPr>
        <w:t>,</w:t>
      </w:r>
      <w:r>
        <w:rPr>
          <w:rFonts w:ascii="Arial" w:hAnsi="Arial" w:cs="Arial"/>
        </w:rPr>
        <w:t xml:space="preserve"> quinto</w:t>
      </w:r>
      <w:r w:rsidR="00EB53EA">
        <w:rPr>
          <w:rFonts w:ascii="Arial" w:hAnsi="Arial" w:cs="Arial"/>
        </w:rPr>
        <w:t xml:space="preserve"> e sexto</w:t>
      </w:r>
      <w:r>
        <w:rPr>
          <w:rFonts w:ascii="Arial" w:hAnsi="Arial" w:cs="Arial"/>
        </w:rPr>
        <w:t xml:space="preserve"> candidato</w:t>
      </w:r>
      <w:r w:rsidR="00EB53EA">
        <w:rPr>
          <w:rFonts w:ascii="Arial" w:hAnsi="Arial" w:cs="Arial"/>
        </w:rPr>
        <w:t>s</w:t>
      </w:r>
      <w:r>
        <w:rPr>
          <w:rFonts w:ascii="Arial" w:hAnsi="Arial" w:cs="Arial"/>
        </w:rPr>
        <w:t xml:space="preserve"> mais votado</w:t>
      </w:r>
      <w:r w:rsidR="00EB53EA">
        <w:rPr>
          <w:rFonts w:ascii="Arial" w:hAnsi="Arial" w:cs="Arial"/>
        </w:rPr>
        <w:t>s</w:t>
      </w:r>
      <w:r>
        <w:rPr>
          <w:rFonts w:ascii="Arial" w:hAnsi="Arial" w:cs="Arial"/>
        </w:rPr>
        <w:t xml:space="preserve"> serão considerados efetivamente suplentes pela ordem.</w:t>
      </w:r>
    </w:p>
    <w:p w:rsidR="00FE6AE4" w:rsidRDefault="00FE6AE4" w:rsidP="00123386">
      <w:pPr>
        <w:tabs>
          <w:tab w:val="left" w:pos="3990"/>
        </w:tabs>
        <w:spacing w:afterLines="120" w:after="288" w:line="240" w:lineRule="auto"/>
        <w:ind w:right="-568"/>
        <w:jc w:val="both"/>
        <w:rPr>
          <w:rFonts w:ascii="Arial" w:hAnsi="Arial" w:cs="Arial"/>
        </w:rPr>
      </w:pPr>
      <w:r w:rsidRPr="00EB53EA">
        <w:rPr>
          <w:rFonts w:ascii="Arial" w:hAnsi="Arial" w:cs="Arial"/>
          <w:b/>
        </w:rPr>
        <w:t>7.7</w:t>
      </w:r>
      <w:r w:rsidR="00C90BC5" w:rsidRPr="00EB53EA">
        <w:rPr>
          <w:rFonts w:ascii="Arial" w:hAnsi="Arial" w:cs="Arial"/>
          <w:b/>
        </w:rPr>
        <w:t>.</w:t>
      </w:r>
      <w:r w:rsidR="00C90BC5">
        <w:rPr>
          <w:rFonts w:ascii="Arial" w:hAnsi="Arial" w:cs="Arial"/>
        </w:rPr>
        <w:t xml:space="preserve"> </w:t>
      </w:r>
      <w:r w:rsidR="00DC021C" w:rsidRPr="00DC021C">
        <w:rPr>
          <w:rFonts w:ascii="Arial" w:hAnsi="Arial" w:cs="Arial"/>
        </w:rPr>
        <w:t>Havendo empate na votação será considerado</w:t>
      </w:r>
      <w:r>
        <w:rPr>
          <w:rFonts w:ascii="Arial" w:hAnsi="Arial" w:cs="Arial"/>
        </w:rPr>
        <w:t xml:space="preserve"> eleito o candidato mais idoso</w:t>
      </w:r>
    </w:p>
    <w:p w:rsidR="00D0104F" w:rsidRDefault="00BB255C" w:rsidP="00123386">
      <w:pPr>
        <w:tabs>
          <w:tab w:val="left" w:pos="1418"/>
          <w:tab w:val="left" w:pos="3990"/>
        </w:tabs>
        <w:spacing w:afterLines="120" w:after="288" w:line="240" w:lineRule="auto"/>
        <w:ind w:right="-568"/>
        <w:jc w:val="both"/>
        <w:rPr>
          <w:rFonts w:ascii="Arial" w:hAnsi="Arial" w:cs="Arial"/>
          <w:b/>
        </w:rPr>
      </w:pPr>
      <w:r w:rsidRPr="00BB255C">
        <w:rPr>
          <w:rFonts w:ascii="Arial" w:hAnsi="Arial" w:cs="Arial"/>
          <w:b/>
        </w:rPr>
        <w:tab/>
      </w:r>
    </w:p>
    <w:p w:rsidR="00BB255C" w:rsidRPr="00BB255C" w:rsidRDefault="00BB255C" w:rsidP="00123386">
      <w:pPr>
        <w:tabs>
          <w:tab w:val="left" w:pos="1418"/>
          <w:tab w:val="left" w:pos="3990"/>
        </w:tabs>
        <w:spacing w:afterLines="120" w:after="288" w:line="240" w:lineRule="auto"/>
        <w:ind w:right="-568" w:firstLine="1418"/>
        <w:jc w:val="both"/>
        <w:rPr>
          <w:rFonts w:ascii="Arial" w:hAnsi="Arial" w:cs="Arial"/>
          <w:b/>
        </w:rPr>
      </w:pPr>
      <w:r w:rsidRPr="00BB255C">
        <w:rPr>
          <w:rFonts w:ascii="Arial" w:hAnsi="Arial" w:cs="Arial"/>
          <w:b/>
        </w:rPr>
        <w:t>CAPITULO VIII – DA POSSE</w:t>
      </w:r>
    </w:p>
    <w:p w:rsidR="00DC021C" w:rsidRPr="00DC021C" w:rsidRDefault="00BB255C" w:rsidP="00123386">
      <w:pPr>
        <w:tabs>
          <w:tab w:val="left" w:pos="3990"/>
        </w:tabs>
        <w:spacing w:afterLines="120" w:after="288" w:line="240" w:lineRule="auto"/>
        <w:ind w:right="-568"/>
        <w:jc w:val="both"/>
        <w:rPr>
          <w:rFonts w:ascii="Arial" w:hAnsi="Arial" w:cs="Arial"/>
        </w:rPr>
      </w:pPr>
      <w:r w:rsidRPr="00762701">
        <w:rPr>
          <w:rFonts w:ascii="Arial" w:hAnsi="Arial" w:cs="Arial"/>
          <w:b/>
        </w:rPr>
        <w:t>8.1</w:t>
      </w:r>
      <w:r w:rsidR="00FE6AE4" w:rsidRPr="00762701">
        <w:rPr>
          <w:rFonts w:ascii="Arial" w:hAnsi="Arial" w:cs="Arial"/>
          <w:b/>
        </w:rPr>
        <w:t>.</w:t>
      </w:r>
      <w:r w:rsidR="00FE6AE4">
        <w:rPr>
          <w:rFonts w:ascii="Arial" w:hAnsi="Arial" w:cs="Arial"/>
        </w:rPr>
        <w:t xml:space="preserve"> </w:t>
      </w:r>
      <w:r w:rsidR="00DC021C" w:rsidRPr="00DC021C">
        <w:rPr>
          <w:rFonts w:ascii="Arial" w:hAnsi="Arial" w:cs="Arial"/>
        </w:rPr>
        <w:t xml:space="preserve">A posse dos conselheiros tutelares ocorrerá </w:t>
      </w:r>
      <w:r w:rsidR="00FE6AE4">
        <w:rPr>
          <w:rFonts w:ascii="Arial" w:hAnsi="Arial" w:cs="Arial"/>
        </w:rPr>
        <w:t xml:space="preserve">no </w:t>
      </w:r>
      <w:r w:rsidR="00EB53EA">
        <w:rPr>
          <w:rFonts w:ascii="Arial" w:hAnsi="Arial" w:cs="Arial"/>
        </w:rPr>
        <w:t>dia imediatamente posterior ao término do prazo da decisão das impugnações, ou caso não haja impugnação, do término do prazo para o seu oferecimento</w:t>
      </w:r>
      <w:r w:rsidR="00DC021C" w:rsidRPr="00DC021C">
        <w:rPr>
          <w:rFonts w:ascii="Arial" w:hAnsi="Arial" w:cs="Arial"/>
        </w:rPr>
        <w:t>.</w:t>
      </w:r>
    </w:p>
    <w:p w:rsidR="00DC021C" w:rsidRDefault="00762701" w:rsidP="00123386">
      <w:pPr>
        <w:tabs>
          <w:tab w:val="left" w:pos="3990"/>
        </w:tabs>
        <w:spacing w:afterLines="120" w:after="288" w:line="240" w:lineRule="auto"/>
        <w:ind w:right="-568"/>
        <w:jc w:val="both"/>
        <w:rPr>
          <w:rFonts w:ascii="Arial" w:hAnsi="Arial" w:cs="Arial"/>
        </w:rPr>
      </w:pPr>
      <w:r w:rsidRPr="00762701">
        <w:rPr>
          <w:rFonts w:ascii="Arial" w:hAnsi="Arial" w:cs="Arial"/>
          <w:b/>
        </w:rPr>
        <w:t>8.2</w:t>
      </w:r>
      <w:r w:rsidR="00FE6AE4">
        <w:rPr>
          <w:rFonts w:ascii="Arial" w:hAnsi="Arial" w:cs="Arial"/>
        </w:rPr>
        <w:t xml:space="preserve">. </w:t>
      </w:r>
      <w:r w:rsidR="00DC021C" w:rsidRPr="00DC021C">
        <w:rPr>
          <w:rFonts w:ascii="Arial" w:hAnsi="Arial" w:cs="Arial"/>
        </w:rPr>
        <w:t>Ocorrendo a vacância no cargo, substituição por férias ou licença do titular, assumirá o suplente que tiver obtido maior número de votos.</w:t>
      </w:r>
    </w:p>
    <w:p w:rsidR="00DE0BF9" w:rsidRDefault="00DE0BF9" w:rsidP="00123386">
      <w:pPr>
        <w:tabs>
          <w:tab w:val="left" w:pos="3990"/>
        </w:tabs>
        <w:spacing w:afterLines="120" w:after="288" w:line="240" w:lineRule="auto"/>
        <w:ind w:right="-568"/>
        <w:jc w:val="both"/>
        <w:rPr>
          <w:rFonts w:ascii="Arial" w:hAnsi="Arial" w:cs="Arial"/>
        </w:rPr>
      </w:pPr>
      <w:r>
        <w:rPr>
          <w:rFonts w:ascii="Arial" w:hAnsi="Arial" w:cs="Arial"/>
        </w:rPr>
        <w:t xml:space="preserve">Vitor Meireles, </w:t>
      </w:r>
      <w:r w:rsidR="00EB53EA">
        <w:rPr>
          <w:rFonts w:ascii="Arial" w:hAnsi="Arial" w:cs="Arial"/>
        </w:rPr>
        <w:t>04</w:t>
      </w:r>
      <w:r>
        <w:rPr>
          <w:rFonts w:ascii="Arial" w:hAnsi="Arial" w:cs="Arial"/>
        </w:rPr>
        <w:t>/03/2015</w:t>
      </w:r>
    </w:p>
    <w:p w:rsidR="00DE0BF9" w:rsidRPr="00D0104F" w:rsidRDefault="00DE0BF9" w:rsidP="00123386">
      <w:pPr>
        <w:tabs>
          <w:tab w:val="left" w:pos="3990"/>
        </w:tabs>
        <w:spacing w:afterLines="120" w:after="288" w:line="240" w:lineRule="auto"/>
        <w:ind w:right="-568"/>
        <w:jc w:val="both"/>
        <w:rPr>
          <w:rFonts w:ascii="Arial" w:hAnsi="Arial" w:cs="Arial"/>
          <w:b/>
        </w:rPr>
      </w:pPr>
    </w:p>
    <w:p w:rsidR="00DE0BF9" w:rsidRPr="00D0104F" w:rsidRDefault="00DE0BF9" w:rsidP="00DE0BF9">
      <w:pPr>
        <w:tabs>
          <w:tab w:val="left" w:pos="3990"/>
        </w:tabs>
        <w:spacing w:after="0" w:line="240" w:lineRule="auto"/>
        <w:ind w:right="-567"/>
        <w:jc w:val="both"/>
        <w:rPr>
          <w:rFonts w:ascii="Arial" w:hAnsi="Arial" w:cs="Arial"/>
          <w:b/>
        </w:rPr>
      </w:pPr>
      <w:r w:rsidRPr="00D0104F">
        <w:rPr>
          <w:rFonts w:ascii="Arial" w:hAnsi="Arial" w:cs="Arial"/>
          <w:b/>
        </w:rPr>
        <w:t>Juarez Lima Varela</w:t>
      </w:r>
      <w:r w:rsidRPr="00D0104F">
        <w:rPr>
          <w:rFonts w:ascii="Arial" w:hAnsi="Arial" w:cs="Arial"/>
          <w:b/>
        </w:rPr>
        <w:tab/>
      </w:r>
      <w:r w:rsidRPr="00D0104F">
        <w:rPr>
          <w:rFonts w:ascii="Arial" w:hAnsi="Arial" w:cs="Arial"/>
          <w:b/>
        </w:rPr>
        <w:tab/>
      </w:r>
      <w:r w:rsidRPr="00D0104F">
        <w:rPr>
          <w:rFonts w:ascii="Arial" w:hAnsi="Arial" w:cs="Arial"/>
          <w:b/>
        </w:rPr>
        <w:tab/>
        <w:t>Lourival Lunelli</w:t>
      </w:r>
    </w:p>
    <w:p w:rsidR="00DE0BF9" w:rsidRPr="00D0104F" w:rsidRDefault="00DE0BF9" w:rsidP="00DE0BF9">
      <w:pPr>
        <w:tabs>
          <w:tab w:val="left" w:pos="3990"/>
        </w:tabs>
        <w:spacing w:after="0" w:line="240" w:lineRule="auto"/>
        <w:ind w:right="-567"/>
        <w:jc w:val="both"/>
        <w:rPr>
          <w:rFonts w:ascii="Arial" w:hAnsi="Arial" w:cs="Arial"/>
          <w:b/>
        </w:rPr>
      </w:pPr>
      <w:r w:rsidRPr="00D0104F">
        <w:rPr>
          <w:rFonts w:ascii="Arial" w:hAnsi="Arial" w:cs="Arial"/>
          <w:b/>
        </w:rPr>
        <w:t>Presidente do CMDCA</w:t>
      </w:r>
      <w:r w:rsidRPr="00D0104F">
        <w:rPr>
          <w:rFonts w:ascii="Arial" w:hAnsi="Arial" w:cs="Arial"/>
          <w:b/>
        </w:rPr>
        <w:tab/>
      </w:r>
      <w:r w:rsidRPr="00D0104F">
        <w:rPr>
          <w:rFonts w:ascii="Arial" w:hAnsi="Arial" w:cs="Arial"/>
          <w:b/>
        </w:rPr>
        <w:tab/>
      </w:r>
      <w:r w:rsidRPr="00D0104F">
        <w:rPr>
          <w:rFonts w:ascii="Arial" w:hAnsi="Arial" w:cs="Arial"/>
          <w:b/>
        </w:rPr>
        <w:tab/>
        <w:t>Prefeito Municipal</w:t>
      </w:r>
      <w:r w:rsidRPr="00D0104F">
        <w:rPr>
          <w:rFonts w:ascii="Arial" w:hAnsi="Arial" w:cs="Arial"/>
          <w:b/>
        </w:rPr>
        <w:tab/>
      </w:r>
      <w:r w:rsidRPr="00D0104F">
        <w:rPr>
          <w:rFonts w:ascii="Arial" w:hAnsi="Arial" w:cs="Arial"/>
          <w:b/>
        </w:rPr>
        <w:tab/>
      </w:r>
      <w:r w:rsidRPr="00D0104F">
        <w:rPr>
          <w:rFonts w:ascii="Arial" w:hAnsi="Arial" w:cs="Arial"/>
          <w:b/>
        </w:rPr>
        <w:tab/>
      </w:r>
      <w:r w:rsidRPr="00D0104F">
        <w:rPr>
          <w:rFonts w:ascii="Arial" w:hAnsi="Arial" w:cs="Arial"/>
          <w:b/>
        </w:rPr>
        <w:tab/>
      </w:r>
    </w:p>
    <w:sectPr w:rsidR="00DE0BF9" w:rsidRPr="00D0104F" w:rsidSect="00D0104F">
      <w:headerReference w:type="default" r:id="rId8"/>
      <w:footerReference w:type="default" r:id="rId9"/>
      <w:pgSz w:w="11906" w:h="16838"/>
      <w:pgMar w:top="2694" w:right="1701" w:bottom="141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5ED" w:rsidRDefault="00AD45ED" w:rsidP="00D0104F">
      <w:pPr>
        <w:spacing w:after="0" w:line="240" w:lineRule="auto"/>
      </w:pPr>
      <w:r>
        <w:separator/>
      </w:r>
    </w:p>
  </w:endnote>
  <w:endnote w:type="continuationSeparator" w:id="0">
    <w:p w:rsidR="00AD45ED" w:rsidRDefault="00AD45ED" w:rsidP="00D010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00022FF" w:usb1="C000205B" w:usb2="00000009" w:usb3="00000000" w:csb0="000001D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04F" w:rsidRDefault="00D0104F" w:rsidP="00D0104F">
    <w:pPr>
      <w:spacing w:after="0" w:line="240" w:lineRule="auto"/>
      <w:ind w:right="-568"/>
      <w:jc w:val="center"/>
      <w:rPr>
        <w:rFonts w:ascii="Arial" w:hAnsi="Arial" w:cs="Arial"/>
        <w:sz w:val="24"/>
        <w:szCs w:val="24"/>
      </w:rPr>
    </w:pPr>
    <w:r>
      <w:rPr>
        <w:rFonts w:ascii="Arial" w:hAnsi="Arial" w:cs="Arial"/>
        <w:sz w:val="24"/>
        <w:szCs w:val="24"/>
      </w:rPr>
      <w:t>__________________________________________________________________</w:t>
    </w:r>
  </w:p>
  <w:p w:rsidR="00D0104F" w:rsidRPr="003B0964" w:rsidRDefault="00D0104F" w:rsidP="00D0104F">
    <w:pPr>
      <w:pStyle w:val="Rodap"/>
      <w:jc w:val="center"/>
      <w:rPr>
        <w:sz w:val="18"/>
      </w:rPr>
    </w:pPr>
    <w:r w:rsidRPr="003B0964">
      <w:rPr>
        <w:sz w:val="18"/>
      </w:rPr>
      <w:t>Rua Santa Catarina,</w:t>
    </w:r>
    <w:r>
      <w:rPr>
        <w:sz w:val="18"/>
      </w:rPr>
      <w:t>2266</w:t>
    </w:r>
    <w:r w:rsidRPr="003B0964">
      <w:rPr>
        <w:sz w:val="18"/>
      </w:rPr>
      <w:t xml:space="preserve"> – centro – CEP 89148-000 – Vitor Meireles - Santa Catarina – CNPJ 79.372.520/0001-85</w:t>
    </w:r>
  </w:p>
  <w:p w:rsidR="00D0104F" w:rsidRDefault="00D0104F" w:rsidP="00D0104F">
    <w:pPr>
      <w:pStyle w:val="Rodap"/>
      <w:jc w:val="center"/>
    </w:pPr>
    <w:r w:rsidRPr="003B0964">
      <w:rPr>
        <w:sz w:val="18"/>
      </w:rPr>
      <w:t>Fone (47)3258-0</w:t>
    </w:r>
    <w:r>
      <w:rPr>
        <w:sz w:val="18"/>
      </w:rPr>
      <w:t>336</w:t>
    </w:r>
    <w:r w:rsidRPr="003B0964">
      <w:rPr>
        <w:sz w:val="18"/>
      </w:rPr>
      <w:t xml:space="preserve"> –</w:t>
    </w:r>
    <w:r>
      <w:rPr>
        <w:sz w:val="18"/>
      </w:rPr>
      <w:t xml:space="preserve"> (47) 3258-0211 </w:t>
    </w:r>
    <w:hyperlink r:id="rId1" w:history="1">
      <w:r w:rsidRPr="003B0964">
        <w:rPr>
          <w:rStyle w:val="Hyperlink"/>
          <w:sz w:val="18"/>
        </w:rPr>
        <w:t>www.vitormeireles.sc.gov.br</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5ED" w:rsidRDefault="00AD45ED" w:rsidP="00D0104F">
      <w:pPr>
        <w:spacing w:after="0" w:line="240" w:lineRule="auto"/>
      </w:pPr>
      <w:r>
        <w:separator/>
      </w:r>
    </w:p>
  </w:footnote>
  <w:footnote w:type="continuationSeparator" w:id="0">
    <w:p w:rsidR="00AD45ED" w:rsidRDefault="00AD45ED" w:rsidP="00D010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04F" w:rsidRPr="00AB6825" w:rsidRDefault="00D0104F" w:rsidP="00D0104F">
    <w:pPr>
      <w:pStyle w:val="Default"/>
      <w:rPr>
        <w:b/>
        <w:sz w:val="22"/>
        <w:szCs w:val="22"/>
      </w:rPr>
    </w:pPr>
    <w:r>
      <w:t xml:space="preserve">            </w:t>
    </w:r>
    <w:r w:rsidRPr="00AB6825">
      <w:rPr>
        <w:noProof/>
        <w:sz w:val="22"/>
        <w:szCs w:val="22"/>
        <w:lang w:eastAsia="pt-BR"/>
      </w:rPr>
      <w:drawing>
        <wp:inline distT="0" distB="0" distL="0" distR="0">
          <wp:extent cx="475469" cy="570945"/>
          <wp:effectExtent l="0" t="0" r="1270" b="635"/>
          <wp:docPr id="1" name="Imagem 0" descr="Brasão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ão .jpg"/>
                  <pic:cNvPicPr/>
                </pic:nvPicPr>
                <pic:blipFill>
                  <a:blip r:embed="rId1" cstate="print"/>
                  <a:stretch>
                    <a:fillRect/>
                  </a:stretch>
                </pic:blipFill>
                <pic:spPr>
                  <a:xfrm>
                    <a:off x="0" y="0"/>
                    <a:ext cx="500918" cy="601504"/>
                  </a:xfrm>
                  <a:prstGeom prst="rect">
                    <a:avLst/>
                  </a:prstGeom>
                </pic:spPr>
              </pic:pic>
            </a:graphicData>
          </a:graphic>
        </wp:inline>
      </w:drawing>
    </w:r>
    <w:r w:rsidRPr="00AB6825">
      <w:rPr>
        <w:sz w:val="22"/>
        <w:szCs w:val="22"/>
      </w:rPr>
      <w:t xml:space="preserve">                  </w:t>
    </w:r>
    <w:r>
      <w:rPr>
        <w:sz w:val="22"/>
        <w:szCs w:val="22"/>
      </w:rPr>
      <w:t xml:space="preserve">     </w:t>
    </w:r>
    <w:r w:rsidRPr="00AB6825">
      <w:rPr>
        <w:sz w:val="22"/>
        <w:szCs w:val="22"/>
      </w:rPr>
      <w:t xml:space="preserve">  </w:t>
    </w:r>
    <w:r w:rsidRPr="00AB6825">
      <w:rPr>
        <w:b/>
        <w:sz w:val="22"/>
        <w:szCs w:val="22"/>
      </w:rPr>
      <w:t>ESTADO DE SANTA CATARINA</w:t>
    </w:r>
  </w:p>
  <w:tbl>
    <w:tblPr>
      <w:tblStyle w:val="Tabelacomgrade"/>
      <w:tblW w:w="12192"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43"/>
      <w:gridCol w:w="10031"/>
      <w:gridCol w:w="1418"/>
    </w:tblGrid>
    <w:tr w:rsidR="00D0104F" w:rsidRPr="00AB6825" w:rsidTr="00F214C8">
      <w:tc>
        <w:tcPr>
          <w:tcW w:w="743" w:type="dxa"/>
          <w:vAlign w:val="center"/>
        </w:tcPr>
        <w:p w:rsidR="00D0104F" w:rsidRPr="00AB6825" w:rsidRDefault="00D0104F" w:rsidP="00F214C8">
          <w:pPr>
            <w:jc w:val="center"/>
            <w:rPr>
              <w:rFonts w:ascii="Arial" w:hAnsi="Arial" w:cs="Arial"/>
              <w:b/>
            </w:rPr>
          </w:pPr>
        </w:p>
      </w:tc>
      <w:tc>
        <w:tcPr>
          <w:tcW w:w="10031" w:type="dxa"/>
          <w:vAlign w:val="center"/>
        </w:tcPr>
        <w:p w:rsidR="00D0104F" w:rsidRPr="00AB6825" w:rsidRDefault="00D0104F" w:rsidP="00F214C8">
          <w:pPr>
            <w:tabs>
              <w:tab w:val="left" w:pos="7297"/>
            </w:tabs>
            <w:spacing w:after="0" w:line="240" w:lineRule="auto"/>
            <w:jc w:val="center"/>
            <w:rPr>
              <w:rFonts w:ascii="Arial" w:hAnsi="Arial" w:cs="Arial"/>
              <w:b/>
            </w:rPr>
          </w:pPr>
          <w:r w:rsidRPr="00AB6825">
            <w:rPr>
              <w:rFonts w:ascii="Arial" w:hAnsi="Arial" w:cs="Arial"/>
              <w:b/>
            </w:rPr>
            <w:t>PREFEITURA MUNICIPAL VITOR MEIRELES</w:t>
          </w:r>
        </w:p>
        <w:p w:rsidR="00D0104F" w:rsidRPr="00AB6825" w:rsidRDefault="00D0104F" w:rsidP="00F214C8">
          <w:pPr>
            <w:spacing w:after="0" w:line="240" w:lineRule="auto"/>
            <w:jc w:val="center"/>
            <w:rPr>
              <w:rFonts w:ascii="Arial" w:hAnsi="Arial" w:cs="Arial"/>
              <w:b/>
            </w:rPr>
          </w:pPr>
          <w:r w:rsidRPr="00AB6825">
            <w:rPr>
              <w:rFonts w:ascii="Arial" w:hAnsi="Arial" w:cs="Arial"/>
              <w:b/>
            </w:rPr>
            <w:t>SECRETARIA MUNICIPAL DE ASSISTÊNCIA SOCIAL</w:t>
          </w:r>
        </w:p>
        <w:p w:rsidR="00D0104F" w:rsidRPr="00AB6825" w:rsidRDefault="00D0104F" w:rsidP="00F214C8">
          <w:pPr>
            <w:spacing w:after="0" w:line="240" w:lineRule="auto"/>
            <w:rPr>
              <w:rFonts w:ascii="Arial" w:hAnsi="Arial" w:cs="Arial"/>
              <w:b/>
            </w:rPr>
          </w:pPr>
          <w:r w:rsidRPr="00AB6825">
            <w:rPr>
              <w:rFonts w:ascii="Arial" w:hAnsi="Arial" w:cs="Arial"/>
              <w:b/>
            </w:rPr>
            <w:t xml:space="preserve">   </w:t>
          </w:r>
          <w:r>
            <w:rPr>
              <w:rFonts w:ascii="Arial" w:hAnsi="Arial" w:cs="Arial"/>
              <w:b/>
            </w:rPr>
            <w:t xml:space="preserve">     </w:t>
          </w:r>
          <w:r w:rsidRPr="00AB6825">
            <w:rPr>
              <w:rFonts w:ascii="Arial" w:hAnsi="Arial" w:cs="Arial"/>
              <w:b/>
            </w:rPr>
            <w:t xml:space="preserve"> CONSELHO MUNICIPAL DOS DIREITOS DA CRIANÇA E DO ADOLESCENTE</w:t>
          </w:r>
        </w:p>
        <w:p w:rsidR="00D0104F" w:rsidRPr="00AB6825" w:rsidRDefault="00123386" w:rsidP="00F214C8">
          <w:pPr>
            <w:spacing w:after="0" w:line="240" w:lineRule="auto"/>
            <w:ind w:right="567"/>
            <w:rPr>
              <w:rFonts w:ascii="Arial" w:hAnsi="Arial" w:cs="Arial"/>
              <w:b/>
              <w:i/>
            </w:rPr>
          </w:pPr>
          <w:r>
            <w:rPr>
              <w:rFonts w:ascii="Arial" w:hAnsi="Arial" w:cs="Arial"/>
              <w:b/>
              <w:i/>
              <w:noProof/>
            </w:rPr>
            <mc:AlternateContent>
              <mc:Choice Requires="wps">
                <w:drawing>
                  <wp:anchor distT="4294967295" distB="4294967295" distL="114300" distR="114300" simplePos="0" relativeHeight="251661312" behindDoc="0" locked="0" layoutInCell="1" allowOverlap="1">
                    <wp:simplePos x="0" y="0"/>
                    <wp:positionH relativeFrom="column">
                      <wp:posOffset>55245</wp:posOffset>
                    </wp:positionH>
                    <wp:positionV relativeFrom="paragraph">
                      <wp:posOffset>88264</wp:posOffset>
                    </wp:positionV>
                    <wp:extent cx="5687695" cy="0"/>
                    <wp:effectExtent l="0" t="19050" r="8255" b="19050"/>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7695" cy="0"/>
                            </a:xfrm>
                            <a:prstGeom prst="straightConnector1">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4.35pt;margin-top:6.95pt;width:447.8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" strokecolor="red" strokeweight="3pt"/>
                </w:pict>
              </mc:Fallback>
            </mc:AlternateContent>
          </w:r>
          <w:r>
            <w:rPr>
              <w:rFonts w:ascii="Arial" w:hAnsi="Arial" w:cs="Arial"/>
              <w:b/>
              <w:i/>
              <w:noProof/>
            </w:rPr>
            <mc:AlternateContent>
              <mc:Choice Requires="wps">
                <w:drawing>
                  <wp:anchor distT="4294967295" distB="4294967295" distL="114300" distR="114300" simplePos="0" relativeHeight="251660288" behindDoc="0" locked="0" layoutInCell="1" allowOverlap="1">
                    <wp:simplePos x="0" y="0"/>
                    <wp:positionH relativeFrom="column">
                      <wp:posOffset>54610</wp:posOffset>
                    </wp:positionH>
                    <wp:positionV relativeFrom="paragraph">
                      <wp:posOffset>24764</wp:posOffset>
                    </wp:positionV>
                    <wp:extent cx="5687695" cy="0"/>
                    <wp:effectExtent l="0" t="19050" r="8255" b="19050"/>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7695" cy="0"/>
                            </a:xfrm>
                            <a:prstGeom prst="straightConnector1">
                              <a:avLst/>
                            </a:prstGeom>
                            <a:noFill/>
                            <a:ln w="38100">
                              <a:solidFill>
                                <a:srgbClr val="00B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4.3pt;margin-top:1.95pt;width:447.8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" strokecolor="#00b050" strokeweight="3pt"/>
                </w:pict>
              </mc:Fallback>
            </mc:AlternateContent>
          </w:r>
        </w:p>
      </w:tc>
      <w:tc>
        <w:tcPr>
          <w:tcW w:w="1418" w:type="dxa"/>
          <w:vAlign w:val="center"/>
        </w:tcPr>
        <w:p w:rsidR="00D0104F" w:rsidRPr="00AB6825" w:rsidRDefault="00D0104F" w:rsidP="00F214C8">
          <w:pPr>
            <w:jc w:val="center"/>
            <w:rPr>
              <w:rFonts w:ascii="Arial" w:hAnsi="Arial" w:cs="Arial"/>
              <w:b/>
            </w:rPr>
          </w:pPr>
        </w:p>
      </w:tc>
    </w:tr>
  </w:tbl>
  <w:p w:rsidR="00D0104F" w:rsidRDefault="00D0104F">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ABB"/>
    <w:rsid w:val="00087F1B"/>
    <w:rsid w:val="00123386"/>
    <w:rsid w:val="00187A2A"/>
    <w:rsid w:val="001C5981"/>
    <w:rsid w:val="00243C3F"/>
    <w:rsid w:val="00283D16"/>
    <w:rsid w:val="00284487"/>
    <w:rsid w:val="002F2CE8"/>
    <w:rsid w:val="005173B8"/>
    <w:rsid w:val="005974CA"/>
    <w:rsid w:val="005B0875"/>
    <w:rsid w:val="006133ED"/>
    <w:rsid w:val="006328BE"/>
    <w:rsid w:val="00710324"/>
    <w:rsid w:val="00762701"/>
    <w:rsid w:val="007B05FA"/>
    <w:rsid w:val="007D5C99"/>
    <w:rsid w:val="007F3ABB"/>
    <w:rsid w:val="008159E0"/>
    <w:rsid w:val="009F02BB"/>
    <w:rsid w:val="00AB0618"/>
    <w:rsid w:val="00AB6825"/>
    <w:rsid w:val="00AB7B8E"/>
    <w:rsid w:val="00AD45ED"/>
    <w:rsid w:val="00B30D18"/>
    <w:rsid w:val="00B4058F"/>
    <w:rsid w:val="00B67AAA"/>
    <w:rsid w:val="00BB255C"/>
    <w:rsid w:val="00BB5313"/>
    <w:rsid w:val="00C01AB3"/>
    <w:rsid w:val="00C3694C"/>
    <w:rsid w:val="00C645F9"/>
    <w:rsid w:val="00C90BC5"/>
    <w:rsid w:val="00CD6A26"/>
    <w:rsid w:val="00CE2E5F"/>
    <w:rsid w:val="00D0104F"/>
    <w:rsid w:val="00D35B75"/>
    <w:rsid w:val="00D363DE"/>
    <w:rsid w:val="00D534C8"/>
    <w:rsid w:val="00D67E2D"/>
    <w:rsid w:val="00D95F9D"/>
    <w:rsid w:val="00DC021C"/>
    <w:rsid w:val="00DC5378"/>
    <w:rsid w:val="00DE0BF9"/>
    <w:rsid w:val="00E529FD"/>
    <w:rsid w:val="00EB53EA"/>
    <w:rsid w:val="00EC1AA5"/>
    <w:rsid w:val="00F873B9"/>
    <w:rsid w:val="00FE6AE4"/>
    <w:rsid w:val="00FF178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3B8"/>
    <w:pPr>
      <w:spacing w:after="200" w:line="276" w:lineRule="auto"/>
    </w:pPr>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5173B8"/>
    <w:pPr>
      <w:autoSpaceDE w:val="0"/>
      <w:autoSpaceDN w:val="0"/>
      <w:adjustRightInd w:val="0"/>
      <w:spacing w:after="0" w:line="240" w:lineRule="auto"/>
    </w:pPr>
    <w:rPr>
      <w:rFonts w:ascii="Arial" w:hAnsi="Arial" w:cs="Arial"/>
      <w:color w:val="000000"/>
      <w:sz w:val="24"/>
      <w:szCs w:val="24"/>
    </w:rPr>
  </w:style>
  <w:style w:type="table" w:styleId="Tabelacomgrade">
    <w:name w:val="Table Grid"/>
    <w:basedOn w:val="Tabelanormal"/>
    <w:uiPriority w:val="59"/>
    <w:rsid w:val="005173B8"/>
    <w:pPr>
      <w:spacing w:after="0" w:line="240" w:lineRule="auto"/>
    </w:pPr>
    <w:rPr>
      <w:rFonts w:eastAsiaTheme="minorEastAsia"/>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dap">
    <w:name w:val="footer"/>
    <w:basedOn w:val="Normal"/>
    <w:link w:val="RodapChar"/>
    <w:uiPriority w:val="99"/>
    <w:unhideWhenUsed/>
    <w:rsid w:val="00AB0618"/>
    <w:pPr>
      <w:tabs>
        <w:tab w:val="center" w:pos="4252"/>
        <w:tab w:val="right" w:pos="8504"/>
      </w:tabs>
      <w:spacing w:after="0" w:line="240" w:lineRule="auto"/>
    </w:pPr>
  </w:style>
  <w:style w:type="character" w:customStyle="1" w:styleId="RodapChar">
    <w:name w:val="Rodapé Char"/>
    <w:basedOn w:val="Fontepargpadro"/>
    <w:link w:val="Rodap"/>
    <w:uiPriority w:val="99"/>
    <w:rsid w:val="00AB0618"/>
    <w:rPr>
      <w:rFonts w:eastAsiaTheme="minorEastAsia"/>
      <w:lang w:eastAsia="pt-BR"/>
    </w:rPr>
  </w:style>
  <w:style w:type="character" w:styleId="Hyperlink">
    <w:name w:val="Hyperlink"/>
    <w:basedOn w:val="Fontepargpadro"/>
    <w:uiPriority w:val="99"/>
    <w:unhideWhenUsed/>
    <w:rsid w:val="00AB0618"/>
    <w:rPr>
      <w:color w:val="0563C1" w:themeColor="hyperlink"/>
      <w:u w:val="single"/>
    </w:rPr>
  </w:style>
  <w:style w:type="paragraph" w:styleId="Textodebalo">
    <w:name w:val="Balloon Text"/>
    <w:basedOn w:val="Normal"/>
    <w:link w:val="TextodebaloChar"/>
    <w:uiPriority w:val="99"/>
    <w:semiHidden/>
    <w:unhideWhenUsed/>
    <w:rsid w:val="00DE0BF9"/>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DE0BF9"/>
    <w:rPr>
      <w:rFonts w:ascii="Segoe UI" w:eastAsiaTheme="minorEastAsia" w:hAnsi="Segoe UI" w:cs="Segoe UI"/>
      <w:sz w:val="18"/>
      <w:szCs w:val="18"/>
      <w:lang w:eastAsia="pt-BR"/>
    </w:rPr>
  </w:style>
  <w:style w:type="paragraph" w:styleId="Cabealho">
    <w:name w:val="header"/>
    <w:basedOn w:val="Normal"/>
    <w:link w:val="CabealhoChar"/>
    <w:uiPriority w:val="99"/>
    <w:semiHidden/>
    <w:unhideWhenUsed/>
    <w:rsid w:val="00D0104F"/>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D0104F"/>
    <w:rPr>
      <w:rFonts w:eastAsiaTheme="minorEastAsia"/>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3B8"/>
    <w:pPr>
      <w:spacing w:after="200" w:line="276" w:lineRule="auto"/>
    </w:pPr>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5173B8"/>
    <w:pPr>
      <w:autoSpaceDE w:val="0"/>
      <w:autoSpaceDN w:val="0"/>
      <w:adjustRightInd w:val="0"/>
      <w:spacing w:after="0" w:line="240" w:lineRule="auto"/>
    </w:pPr>
    <w:rPr>
      <w:rFonts w:ascii="Arial" w:hAnsi="Arial" w:cs="Arial"/>
      <w:color w:val="000000"/>
      <w:sz w:val="24"/>
      <w:szCs w:val="24"/>
    </w:rPr>
  </w:style>
  <w:style w:type="table" w:styleId="Tabelacomgrade">
    <w:name w:val="Table Grid"/>
    <w:basedOn w:val="Tabelanormal"/>
    <w:uiPriority w:val="59"/>
    <w:rsid w:val="005173B8"/>
    <w:pPr>
      <w:spacing w:after="0" w:line="240" w:lineRule="auto"/>
    </w:pPr>
    <w:rPr>
      <w:rFonts w:eastAsiaTheme="minorEastAsia"/>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dap">
    <w:name w:val="footer"/>
    <w:basedOn w:val="Normal"/>
    <w:link w:val="RodapChar"/>
    <w:uiPriority w:val="99"/>
    <w:unhideWhenUsed/>
    <w:rsid w:val="00AB0618"/>
    <w:pPr>
      <w:tabs>
        <w:tab w:val="center" w:pos="4252"/>
        <w:tab w:val="right" w:pos="8504"/>
      </w:tabs>
      <w:spacing w:after="0" w:line="240" w:lineRule="auto"/>
    </w:pPr>
  </w:style>
  <w:style w:type="character" w:customStyle="1" w:styleId="RodapChar">
    <w:name w:val="Rodapé Char"/>
    <w:basedOn w:val="Fontepargpadro"/>
    <w:link w:val="Rodap"/>
    <w:uiPriority w:val="99"/>
    <w:rsid w:val="00AB0618"/>
    <w:rPr>
      <w:rFonts w:eastAsiaTheme="minorEastAsia"/>
      <w:lang w:eastAsia="pt-BR"/>
    </w:rPr>
  </w:style>
  <w:style w:type="character" w:styleId="Hyperlink">
    <w:name w:val="Hyperlink"/>
    <w:basedOn w:val="Fontepargpadro"/>
    <w:uiPriority w:val="99"/>
    <w:unhideWhenUsed/>
    <w:rsid w:val="00AB0618"/>
    <w:rPr>
      <w:color w:val="0563C1" w:themeColor="hyperlink"/>
      <w:u w:val="single"/>
    </w:rPr>
  </w:style>
  <w:style w:type="paragraph" w:styleId="Textodebalo">
    <w:name w:val="Balloon Text"/>
    <w:basedOn w:val="Normal"/>
    <w:link w:val="TextodebaloChar"/>
    <w:uiPriority w:val="99"/>
    <w:semiHidden/>
    <w:unhideWhenUsed/>
    <w:rsid w:val="00DE0BF9"/>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DE0BF9"/>
    <w:rPr>
      <w:rFonts w:ascii="Segoe UI" w:eastAsiaTheme="minorEastAsia" w:hAnsi="Segoe UI" w:cs="Segoe UI"/>
      <w:sz w:val="18"/>
      <w:szCs w:val="18"/>
      <w:lang w:eastAsia="pt-BR"/>
    </w:rPr>
  </w:style>
  <w:style w:type="paragraph" w:styleId="Cabealho">
    <w:name w:val="header"/>
    <w:basedOn w:val="Normal"/>
    <w:link w:val="CabealhoChar"/>
    <w:uiPriority w:val="99"/>
    <w:semiHidden/>
    <w:unhideWhenUsed/>
    <w:rsid w:val="00D0104F"/>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D0104F"/>
    <w:rPr>
      <w:rFonts w:eastAsiaTheme="minorEastAsia"/>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vitormeireles.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C01F62-CCC8-46F4-A4A0-6A26D446A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1551</Words>
  <Characters>8381</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WIN8</dc:creator>
  <cp:lastModifiedBy>win8</cp:lastModifiedBy>
  <cp:revision>2</cp:revision>
  <cp:lastPrinted>2015-03-04T19:12:00Z</cp:lastPrinted>
  <dcterms:created xsi:type="dcterms:W3CDTF">2015-03-05T14:13:00Z</dcterms:created>
  <dcterms:modified xsi:type="dcterms:W3CDTF">2015-03-05T14:13:00Z</dcterms:modified>
</cp:coreProperties>
</file>