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3018" w14:textId="77777777" w:rsidR="00BE458D" w:rsidRDefault="00BE458D"/>
    <w:p w14:paraId="5C3FDDFC" w14:textId="77777777" w:rsidR="00232FC8" w:rsidRDefault="00232FC8"/>
    <w:p w14:paraId="19340183" w14:textId="77777777" w:rsidR="00232FC8" w:rsidRDefault="00232FC8"/>
    <w:p w14:paraId="7B2AC6D1" w14:textId="77777777" w:rsidR="00BE458D" w:rsidRDefault="00BE458D">
      <w:pPr>
        <w:rPr>
          <w:rFonts w:ascii="Times New Roman" w:hAnsi="Times New Roman" w:cs="Times New Roman"/>
        </w:rPr>
      </w:pPr>
    </w:p>
    <w:p w14:paraId="331A4407" w14:textId="77777777" w:rsidR="00232FC8" w:rsidRPr="005443CF" w:rsidRDefault="00232FC8">
      <w:pPr>
        <w:rPr>
          <w:rFonts w:ascii="Times New Roman" w:hAnsi="Times New Roman" w:cs="Times New Roman"/>
        </w:rPr>
      </w:pPr>
    </w:p>
    <w:p w14:paraId="11B07D03" w14:textId="77777777" w:rsidR="004F760B" w:rsidRPr="005443CF" w:rsidRDefault="004F760B">
      <w:pPr>
        <w:rPr>
          <w:rFonts w:ascii="Times New Roman" w:hAnsi="Times New Roman" w:cs="Times New Roman"/>
        </w:rPr>
      </w:pPr>
    </w:p>
    <w:p w14:paraId="3AB8A5F8" w14:textId="77777777" w:rsidR="004F760B" w:rsidRPr="005443CF" w:rsidRDefault="004F760B" w:rsidP="004F760B">
      <w:pPr>
        <w:rPr>
          <w:rFonts w:ascii="Times New Roman" w:hAnsi="Times New Roman" w:cs="Times New Roman"/>
          <w:sz w:val="24"/>
          <w:szCs w:val="24"/>
        </w:rPr>
      </w:pPr>
      <w:r w:rsidRPr="005443CF">
        <w:rPr>
          <w:rFonts w:ascii="Times New Roman" w:hAnsi="Times New Roman" w:cs="Times New Roman"/>
          <w:sz w:val="24"/>
          <w:szCs w:val="24"/>
        </w:rPr>
        <w:t>Proces</w:t>
      </w:r>
      <w:r w:rsidR="00AA617C">
        <w:rPr>
          <w:rFonts w:ascii="Times New Roman" w:hAnsi="Times New Roman" w:cs="Times New Roman"/>
          <w:sz w:val="24"/>
          <w:szCs w:val="24"/>
        </w:rPr>
        <w:t>so Seletivo Simplificado nº 13</w:t>
      </w:r>
      <w:r w:rsidR="00BE458D" w:rsidRPr="005443CF">
        <w:rPr>
          <w:rFonts w:ascii="Times New Roman" w:hAnsi="Times New Roman" w:cs="Times New Roman"/>
          <w:sz w:val="24"/>
          <w:szCs w:val="24"/>
        </w:rPr>
        <w:t>/2024</w:t>
      </w:r>
    </w:p>
    <w:p w14:paraId="58C3F8AE" w14:textId="77777777" w:rsidR="004F760B" w:rsidRPr="005443CF" w:rsidRDefault="004F760B" w:rsidP="004F760B">
      <w:pPr>
        <w:rPr>
          <w:rFonts w:ascii="Times New Roman" w:hAnsi="Times New Roman" w:cs="Times New Roman"/>
          <w:sz w:val="24"/>
          <w:szCs w:val="24"/>
        </w:rPr>
      </w:pPr>
    </w:p>
    <w:p w14:paraId="71280007" w14:textId="77777777" w:rsidR="004F760B" w:rsidRPr="005443CF" w:rsidRDefault="004F760B" w:rsidP="004F760B">
      <w:pPr>
        <w:rPr>
          <w:rFonts w:ascii="Times New Roman" w:hAnsi="Times New Roman" w:cs="Times New Roman"/>
          <w:sz w:val="24"/>
          <w:szCs w:val="24"/>
        </w:rPr>
      </w:pPr>
    </w:p>
    <w:p w14:paraId="2695FE10" w14:textId="77777777" w:rsidR="004F760B" w:rsidRPr="005443CF" w:rsidRDefault="00BE458D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443CF">
        <w:rPr>
          <w:rFonts w:ascii="Times New Roman" w:hAnsi="Times New Roman" w:cs="Times New Roman"/>
          <w:sz w:val="24"/>
          <w:szCs w:val="24"/>
        </w:rPr>
        <w:t>Avaliação das inscriçoes efetuadas de acordo com o referido edital:</w:t>
      </w:r>
    </w:p>
    <w:p w14:paraId="6340667B" w14:textId="77777777" w:rsidR="00BE458D" w:rsidRPr="005443CF" w:rsidRDefault="00BE458D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8A85F24" w14:textId="77777777" w:rsidR="004F760B" w:rsidRPr="005443CF" w:rsidRDefault="004F760B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E56B57B" w14:textId="77777777" w:rsidR="005443CF" w:rsidRDefault="005443CF" w:rsidP="004F760B">
      <w:pPr>
        <w:rPr>
          <w:rFonts w:ascii="Times New Roman" w:hAnsi="Times New Roman" w:cs="Times New Roman"/>
        </w:rPr>
      </w:pPr>
    </w:p>
    <w:p w14:paraId="4F7CFB83" w14:textId="77777777" w:rsidR="005443CF" w:rsidRDefault="005443CF" w:rsidP="004F760B">
      <w:pPr>
        <w:rPr>
          <w:rFonts w:ascii="Times New Roman" w:hAnsi="Times New Roman" w:cs="Times New Roman"/>
        </w:rPr>
      </w:pPr>
    </w:p>
    <w:p w14:paraId="08C9A38A" w14:textId="77777777" w:rsidR="005443CF" w:rsidRPr="005443CF" w:rsidRDefault="005443CF" w:rsidP="00544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CF">
        <w:rPr>
          <w:rFonts w:ascii="Times New Roman" w:hAnsi="Times New Roman" w:cs="Times New Roman"/>
          <w:sz w:val="24"/>
          <w:szCs w:val="24"/>
        </w:rPr>
        <w:t xml:space="preserve">Quadro de classificação preliminar </w:t>
      </w:r>
      <w:r w:rsidR="00C80AD6">
        <w:rPr>
          <w:rFonts w:ascii="Times New Roman" w:hAnsi="Times New Roman" w:cs="Times New Roman"/>
          <w:sz w:val="24"/>
          <w:szCs w:val="24"/>
        </w:rPr>
        <w:t>Cargo Farmacêutico</w:t>
      </w:r>
      <w:r w:rsidRPr="005443CF">
        <w:rPr>
          <w:rFonts w:ascii="Times New Roman" w:hAnsi="Times New Roman" w:cs="Times New Roman"/>
          <w:sz w:val="24"/>
          <w:szCs w:val="24"/>
        </w:rPr>
        <w:t>;</w:t>
      </w:r>
    </w:p>
    <w:p w14:paraId="3A939B88" w14:textId="77777777" w:rsidR="005443CF" w:rsidRPr="005443CF" w:rsidRDefault="005443CF" w:rsidP="005443CF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992"/>
        <w:gridCol w:w="1418"/>
        <w:gridCol w:w="1134"/>
      </w:tblGrid>
      <w:tr w:rsidR="005443CF" w:rsidRPr="005443CF" w14:paraId="559C7779" w14:textId="77777777" w:rsidTr="002F5798">
        <w:trPr>
          <w:trHeight w:val="8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54D" w14:textId="77777777" w:rsidR="005443CF" w:rsidRPr="005443CF" w:rsidRDefault="005443CF" w:rsidP="002F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Identificação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AD19" w14:textId="77777777" w:rsidR="005443CF" w:rsidRPr="005443CF" w:rsidRDefault="005443CF" w:rsidP="002F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Grau de instrução escolar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4E8E" w14:textId="77777777" w:rsidR="005443CF" w:rsidRPr="005443CF" w:rsidRDefault="005443CF" w:rsidP="002F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Tempo de 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973" w14:textId="77777777" w:rsidR="005443CF" w:rsidRPr="005443CF" w:rsidRDefault="005443CF" w:rsidP="002F5798">
            <w:pPr>
              <w:ind w:lef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A3E" w14:textId="77777777" w:rsidR="005443CF" w:rsidRPr="005443CF" w:rsidRDefault="005443CF" w:rsidP="002F5798">
            <w:pPr>
              <w:ind w:lef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Data Nac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1B8" w14:textId="77777777" w:rsidR="005443CF" w:rsidRPr="005443CF" w:rsidRDefault="005443CF" w:rsidP="002F5798">
            <w:pPr>
              <w:ind w:lef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Colocação</w:t>
            </w:r>
          </w:p>
        </w:tc>
      </w:tr>
      <w:tr w:rsidR="005443CF" w:rsidRPr="005443CF" w14:paraId="5A25042F" w14:textId="77777777" w:rsidTr="002F5798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FAB" w14:textId="77777777" w:rsidR="005443CF" w:rsidRPr="005443CF" w:rsidRDefault="00AA617C" w:rsidP="002F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Lucimara dos Santos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6D9" w14:textId="77777777" w:rsidR="005443CF" w:rsidRPr="005443CF" w:rsidRDefault="00C80AD6" w:rsidP="002F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2E5" w14:textId="77777777" w:rsidR="005443CF" w:rsidRPr="005443CF" w:rsidRDefault="00C80AD6" w:rsidP="002F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0A5" w14:textId="77777777" w:rsidR="005443CF" w:rsidRPr="005443CF" w:rsidRDefault="00C80AD6" w:rsidP="002F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188" w14:textId="77777777" w:rsidR="005443CF" w:rsidRPr="005443CF" w:rsidRDefault="00AA617C" w:rsidP="002F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01/11/1986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535" w14:textId="77777777" w:rsidR="005443CF" w:rsidRPr="005443CF" w:rsidRDefault="00232FC8" w:rsidP="002F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</w:t>
            </w:r>
          </w:p>
        </w:tc>
      </w:tr>
    </w:tbl>
    <w:p w14:paraId="591E686C" w14:textId="77777777" w:rsidR="005443CF" w:rsidRDefault="005443CF" w:rsidP="005443CF">
      <w:pPr>
        <w:rPr>
          <w:rFonts w:ascii="Times New Roman" w:hAnsi="Times New Roman" w:cs="Times New Roman"/>
        </w:rPr>
      </w:pPr>
    </w:p>
    <w:p w14:paraId="7E98DFE8" w14:textId="77777777" w:rsidR="005443CF" w:rsidRDefault="005443CF" w:rsidP="004F760B">
      <w:pPr>
        <w:rPr>
          <w:rFonts w:ascii="Times New Roman" w:hAnsi="Times New Roman" w:cs="Times New Roman"/>
        </w:rPr>
      </w:pPr>
    </w:p>
    <w:p w14:paraId="49D2BDF8" w14:textId="77777777" w:rsidR="005443CF" w:rsidRDefault="005443CF" w:rsidP="004F760B">
      <w:pPr>
        <w:rPr>
          <w:rFonts w:ascii="Times New Roman" w:hAnsi="Times New Roman" w:cs="Times New Roman"/>
        </w:rPr>
      </w:pPr>
    </w:p>
    <w:p w14:paraId="34CEA225" w14:textId="77777777" w:rsidR="005443CF" w:rsidRPr="005443CF" w:rsidRDefault="005443CF" w:rsidP="004F760B">
      <w:pPr>
        <w:rPr>
          <w:rFonts w:ascii="Times New Roman" w:hAnsi="Times New Roman" w:cs="Times New Roman"/>
        </w:rPr>
      </w:pPr>
    </w:p>
    <w:p w14:paraId="762F311E" w14:textId="77777777" w:rsidR="004F760B" w:rsidRPr="005443CF" w:rsidRDefault="00BE458D" w:rsidP="007B0398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443CF">
        <w:rPr>
          <w:rFonts w:ascii="Times New Roman" w:hAnsi="Times New Roman" w:cs="Times New Roman"/>
          <w:sz w:val="24"/>
          <w:szCs w:val="24"/>
        </w:rPr>
        <w:t xml:space="preserve">Classificação provisória, cabendo recurso, de acordo com o edital do Processo Seletivo Simplificado </w:t>
      </w:r>
      <w:r w:rsidR="00AA617C">
        <w:rPr>
          <w:rFonts w:ascii="Times New Roman" w:hAnsi="Times New Roman" w:cs="Times New Roman"/>
          <w:sz w:val="24"/>
          <w:szCs w:val="24"/>
        </w:rPr>
        <w:t>13</w:t>
      </w:r>
      <w:r w:rsidR="005443CF" w:rsidRPr="005443CF">
        <w:rPr>
          <w:rFonts w:ascii="Times New Roman" w:hAnsi="Times New Roman" w:cs="Times New Roman"/>
          <w:sz w:val="24"/>
          <w:szCs w:val="24"/>
        </w:rPr>
        <w:t>/2024</w:t>
      </w:r>
      <w:r w:rsidRPr="005443CF">
        <w:rPr>
          <w:rFonts w:ascii="Times New Roman" w:hAnsi="Times New Roman" w:cs="Times New Roman"/>
          <w:sz w:val="24"/>
          <w:szCs w:val="24"/>
        </w:rPr>
        <w:t>, esp</w:t>
      </w:r>
      <w:r w:rsidR="00AA617C">
        <w:rPr>
          <w:rFonts w:ascii="Times New Roman" w:hAnsi="Times New Roman" w:cs="Times New Roman"/>
          <w:sz w:val="24"/>
          <w:szCs w:val="24"/>
        </w:rPr>
        <w:t>ecificamente na até a data de 14</w:t>
      </w:r>
      <w:r w:rsidR="00C80AD6">
        <w:rPr>
          <w:rFonts w:ascii="Times New Roman" w:hAnsi="Times New Roman" w:cs="Times New Roman"/>
          <w:sz w:val="24"/>
          <w:szCs w:val="24"/>
        </w:rPr>
        <w:t>/05</w:t>
      </w:r>
      <w:r w:rsidR="005443CF" w:rsidRPr="005443CF">
        <w:rPr>
          <w:rFonts w:ascii="Times New Roman" w:hAnsi="Times New Roman" w:cs="Times New Roman"/>
          <w:sz w:val="24"/>
          <w:szCs w:val="24"/>
        </w:rPr>
        <w:t>/2024</w:t>
      </w:r>
      <w:r w:rsidR="00AA617C">
        <w:rPr>
          <w:rFonts w:ascii="Times New Roman" w:hAnsi="Times New Roman" w:cs="Times New Roman"/>
          <w:sz w:val="24"/>
          <w:szCs w:val="24"/>
        </w:rPr>
        <w:t xml:space="preserve"> ás 09:00 horas.</w:t>
      </w:r>
    </w:p>
    <w:p w14:paraId="0B7C3746" w14:textId="77777777" w:rsidR="007B0398" w:rsidRPr="005443CF" w:rsidRDefault="007B0398" w:rsidP="007B0398">
      <w:pPr>
        <w:ind w:right="-427"/>
        <w:rPr>
          <w:rFonts w:ascii="Times New Roman" w:hAnsi="Times New Roman" w:cs="Times New Roman"/>
          <w:sz w:val="24"/>
          <w:szCs w:val="24"/>
        </w:rPr>
      </w:pPr>
    </w:p>
    <w:p w14:paraId="37613725" w14:textId="77777777" w:rsidR="007B0398" w:rsidRPr="005443CF" w:rsidRDefault="00BE458D" w:rsidP="007B0398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443CF">
        <w:rPr>
          <w:rFonts w:ascii="Times New Roman" w:hAnsi="Times New Roman" w:cs="Times New Roman"/>
          <w:sz w:val="24"/>
          <w:szCs w:val="24"/>
        </w:rPr>
        <w:t>De acordo com a apresentação de recursos deferidos a classificação poderá sofrer alterações.</w:t>
      </w:r>
    </w:p>
    <w:p w14:paraId="278D618E" w14:textId="77777777" w:rsidR="004F760B" w:rsidRPr="005443CF" w:rsidRDefault="004F760B" w:rsidP="004F76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459A0" w14:textId="77777777" w:rsidR="004F760B" w:rsidRPr="005443CF" w:rsidRDefault="004F760B" w:rsidP="004F76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F558C" w14:textId="4D2C3593" w:rsidR="004F760B" w:rsidRPr="005443CF" w:rsidRDefault="00AA617C" w:rsidP="00EC357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5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eireles</w:t>
      </w:r>
      <w:r w:rsidR="00EC3578">
        <w:rPr>
          <w:rFonts w:ascii="Times New Roman" w:hAnsi="Times New Roman" w:cs="Times New Roman"/>
          <w:sz w:val="24"/>
          <w:szCs w:val="24"/>
        </w:rPr>
        <w:t xml:space="preserve"> (SC)</w:t>
      </w:r>
      <w:r>
        <w:rPr>
          <w:rFonts w:ascii="Times New Roman" w:hAnsi="Times New Roman" w:cs="Times New Roman"/>
          <w:sz w:val="24"/>
          <w:szCs w:val="24"/>
        </w:rPr>
        <w:t>, 13</w:t>
      </w:r>
      <w:r w:rsidR="00C80AD6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C80AD6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="005443CF" w:rsidRPr="005443CF">
        <w:rPr>
          <w:rFonts w:ascii="Times New Roman" w:hAnsi="Times New Roman" w:cs="Times New Roman"/>
          <w:sz w:val="24"/>
          <w:szCs w:val="24"/>
        </w:rPr>
        <w:t xml:space="preserve"> de 2024</w:t>
      </w:r>
      <w:r w:rsidR="004F760B" w:rsidRPr="005443CF">
        <w:rPr>
          <w:rFonts w:ascii="Times New Roman" w:hAnsi="Times New Roman" w:cs="Times New Roman"/>
          <w:sz w:val="24"/>
          <w:szCs w:val="24"/>
        </w:rPr>
        <w:t>.</w:t>
      </w:r>
    </w:p>
    <w:p w14:paraId="0291B09B" w14:textId="77777777" w:rsidR="004F760B" w:rsidRPr="005443CF" w:rsidRDefault="004F760B" w:rsidP="004F760B">
      <w:pPr>
        <w:jc w:val="both"/>
        <w:rPr>
          <w:rFonts w:ascii="Times New Roman" w:hAnsi="Times New Roman" w:cs="Times New Roman"/>
        </w:rPr>
      </w:pPr>
    </w:p>
    <w:p w14:paraId="2A30EE7F" w14:textId="77777777" w:rsidR="004F760B" w:rsidRPr="005443CF" w:rsidRDefault="004F760B" w:rsidP="004F760B">
      <w:pPr>
        <w:jc w:val="center"/>
        <w:rPr>
          <w:rFonts w:ascii="Times New Roman" w:hAnsi="Times New Roman" w:cs="Times New Roman"/>
        </w:rPr>
      </w:pPr>
    </w:p>
    <w:p w14:paraId="323A3CDB" w14:textId="77777777" w:rsidR="004F760B" w:rsidRDefault="004F760B" w:rsidP="004F760B">
      <w:pPr>
        <w:jc w:val="center"/>
        <w:rPr>
          <w:rFonts w:asciiTheme="minorHAnsi" w:hAnsiTheme="minorHAnsi" w:cstheme="minorHAnsi"/>
        </w:rPr>
      </w:pPr>
    </w:p>
    <w:p w14:paraId="7F3D694F" w14:textId="77777777" w:rsidR="005443CF" w:rsidRDefault="005443CF" w:rsidP="00EC3578">
      <w:pPr>
        <w:keepNext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val="pt-BR" w:eastAsia="pt-BR"/>
        </w:rPr>
      </w:pPr>
      <w:r>
        <w:rPr>
          <w:rFonts w:ascii="Times New Roman" w:eastAsia="Arial Unicode MS" w:hAnsi="Times New Roman"/>
          <w:b/>
          <w:sz w:val="24"/>
          <w:szCs w:val="24"/>
          <w:lang w:eastAsia="pt-BR"/>
        </w:rPr>
        <w:t>BENTO FRANCISCO SILVY</w:t>
      </w:r>
    </w:p>
    <w:p w14:paraId="71FDEE09" w14:textId="77777777" w:rsidR="005443CF" w:rsidRDefault="005443CF" w:rsidP="00EC3578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14:paraId="35A1D6AA" w14:textId="77777777" w:rsidR="004F760B" w:rsidRDefault="004F760B" w:rsidP="005443CF">
      <w:pPr>
        <w:jc w:val="center"/>
      </w:pPr>
    </w:p>
    <w:sectPr w:rsidR="004F760B" w:rsidSect="004F760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0B"/>
    <w:rsid w:val="000C1575"/>
    <w:rsid w:val="001928B8"/>
    <w:rsid w:val="00232FC8"/>
    <w:rsid w:val="00337AB3"/>
    <w:rsid w:val="004339AB"/>
    <w:rsid w:val="004F760B"/>
    <w:rsid w:val="005443CF"/>
    <w:rsid w:val="00623BFD"/>
    <w:rsid w:val="00677F2C"/>
    <w:rsid w:val="00701295"/>
    <w:rsid w:val="007366D5"/>
    <w:rsid w:val="007A2206"/>
    <w:rsid w:val="007B0398"/>
    <w:rsid w:val="009104E3"/>
    <w:rsid w:val="00A2315B"/>
    <w:rsid w:val="00A7658A"/>
    <w:rsid w:val="00AA617C"/>
    <w:rsid w:val="00BE458D"/>
    <w:rsid w:val="00C80AD6"/>
    <w:rsid w:val="00D87CF9"/>
    <w:rsid w:val="00EC3578"/>
    <w:rsid w:val="00F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4E52"/>
  <w15:chartTrackingRefBased/>
  <w15:docId w15:val="{28C4035C-CBA1-4E2D-A301-2DEB1BD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7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2F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FC8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SANDRO</cp:lastModifiedBy>
  <cp:revision>7</cp:revision>
  <cp:lastPrinted>2024-04-10T20:41:00Z</cp:lastPrinted>
  <dcterms:created xsi:type="dcterms:W3CDTF">2024-04-10T20:13:00Z</dcterms:created>
  <dcterms:modified xsi:type="dcterms:W3CDTF">2024-05-13T20:07:00Z</dcterms:modified>
</cp:coreProperties>
</file>