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BE2B" w14:textId="77777777" w:rsidR="004F760B" w:rsidRDefault="004F760B"/>
    <w:p w14:paraId="1BDE5595" w14:textId="77777777" w:rsidR="008D015C" w:rsidRDefault="008D015C"/>
    <w:p w14:paraId="3B86066D" w14:textId="77777777" w:rsidR="008D015C" w:rsidRDefault="008D015C"/>
    <w:p w14:paraId="1FB16083" w14:textId="77777777" w:rsidR="0027142E" w:rsidRDefault="0027142E"/>
    <w:p w14:paraId="72D03E0E" w14:textId="77777777" w:rsidR="0027142E" w:rsidRDefault="0027142E"/>
    <w:p w14:paraId="39E98F54" w14:textId="77777777" w:rsidR="002D1858" w:rsidRDefault="002D1858"/>
    <w:p w14:paraId="502C6740" w14:textId="77777777" w:rsidR="00F23627" w:rsidRDefault="00F23627"/>
    <w:p w14:paraId="5281E501" w14:textId="77777777" w:rsidR="00F23627" w:rsidRDefault="00F23627"/>
    <w:p w14:paraId="5C3B40A3" w14:textId="77777777" w:rsidR="004F760B" w:rsidRPr="002D1858" w:rsidRDefault="00F23627" w:rsidP="004F760B">
      <w:pPr>
        <w:rPr>
          <w:rFonts w:ascii="Times New Roman" w:hAnsi="Times New Roman" w:cs="Times New Roman"/>
          <w:sz w:val="24"/>
          <w:szCs w:val="24"/>
        </w:rPr>
      </w:pPr>
      <w:r w:rsidRPr="002D1858">
        <w:rPr>
          <w:rFonts w:ascii="Times New Roman" w:hAnsi="Times New Roman" w:cs="Times New Roman"/>
          <w:sz w:val="24"/>
          <w:szCs w:val="24"/>
        </w:rPr>
        <w:t>Proc</w:t>
      </w:r>
      <w:r w:rsidR="00300C51">
        <w:rPr>
          <w:rFonts w:ascii="Times New Roman" w:hAnsi="Times New Roman" w:cs="Times New Roman"/>
          <w:sz w:val="24"/>
          <w:szCs w:val="24"/>
        </w:rPr>
        <w:t>esso Seletivo Simplificado nº 17</w:t>
      </w:r>
      <w:r w:rsidRPr="002D1858">
        <w:rPr>
          <w:rFonts w:ascii="Times New Roman" w:hAnsi="Times New Roman" w:cs="Times New Roman"/>
          <w:sz w:val="24"/>
          <w:szCs w:val="24"/>
        </w:rPr>
        <w:t>/2024</w:t>
      </w:r>
    </w:p>
    <w:p w14:paraId="682B8EEB" w14:textId="77777777" w:rsidR="004F760B" w:rsidRPr="002D1858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6A16C82D" w14:textId="77777777" w:rsidR="004F760B" w:rsidRPr="002D1858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070A5B64" w14:textId="5A25DDB4" w:rsidR="004F760B" w:rsidRPr="002D1858" w:rsidRDefault="00F23627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1858">
        <w:rPr>
          <w:rFonts w:ascii="Times New Roman" w:hAnsi="Times New Roman" w:cs="Times New Roman"/>
          <w:sz w:val="24"/>
          <w:szCs w:val="24"/>
        </w:rPr>
        <w:t>Reavaliação das inscriç</w:t>
      </w:r>
      <w:r w:rsidR="00886912">
        <w:rPr>
          <w:rFonts w:ascii="Times New Roman" w:hAnsi="Times New Roman" w:cs="Times New Roman"/>
          <w:sz w:val="24"/>
          <w:szCs w:val="24"/>
        </w:rPr>
        <w:t>õ</w:t>
      </w:r>
      <w:r w:rsidRPr="002D1858">
        <w:rPr>
          <w:rFonts w:ascii="Times New Roman" w:hAnsi="Times New Roman" w:cs="Times New Roman"/>
          <w:sz w:val="24"/>
          <w:szCs w:val="24"/>
        </w:rPr>
        <w:t>es efetuadas</w:t>
      </w:r>
      <w:r w:rsidR="00F51F08">
        <w:rPr>
          <w:rFonts w:ascii="Times New Roman" w:hAnsi="Times New Roman" w:cs="Times New Roman"/>
          <w:sz w:val="24"/>
          <w:szCs w:val="24"/>
        </w:rPr>
        <w:t xml:space="preserve"> e homologação</w:t>
      </w:r>
      <w:r w:rsidRPr="002D1858">
        <w:rPr>
          <w:rFonts w:ascii="Times New Roman" w:hAnsi="Times New Roman" w:cs="Times New Roman"/>
          <w:sz w:val="24"/>
          <w:szCs w:val="24"/>
        </w:rPr>
        <w:t xml:space="preserve"> de acordo com o referido edital, após a análise dos recursos</w:t>
      </w:r>
      <w:r w:rsidR="004F760B" w:rsidRPr="002D1858">
        <w:rPr>
          <w:rFonts w:ascii="Times New Roman" w:hAnsi="Times New Roman" w:cs="Times New Roman"/>
          <w:sz w:val="24"/>
          <w:szCs w:val="24"/>
        </w:rPr>
        <w:t>:</w:t>
      </w:r>
    </w:p>
    <w:p w14:paraId="3360B42A" w14:textId="77777777" w:rsidR="004F760B" w:rsidRPr="002D1858" w:rsidRDefault="004F760B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FEC88E0" w14:textId="77777777" w:rsidR="004F760B" w:rsidRPr="002D1858" w:rsidRDefault="00F23627" w:rsidP="004F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858">
        <w:rPr>
          <w:rFonts w:ascii="Times New Roman" w:hAnsi="Times New Roman" w:cs="Times New Roman"/>
          <w:sz w:val="24"/>
          <w:szCs w:val="24"/>
        </w:rPr>
        <w:t>Quadro de classif</w:t>
      </w:r>
      <w:r w:rsidR="002D1858" w:rsidRPr="002D1858">
        <w:rPr>
          <w:rFonts w:ascii="Times New Roman" w:hAnsi="Times New Roman" w:cs="Times New Roman"/>
          <w:sz w:val="24"/>
          <w:szCs w:val="24"/>
        </w:rPr>
        <w:t>icação definitiva e Homologação;</w:t>
      </w:r>
    </w:p>
    <w:p w14:paraId="504BB624" w14:textId="77777777" w:rsidR="002D1858" w:rsidRPr="002D1858" w:rsidRDefault="002D1858" w:rsidP="004F7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768D6" w14:textId="77777777" w:rsidR="00CD359E" w:rsidRPr="002D1858" w:rsidRDefault="00CD359E" w:rsidP="004F7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D807A" w14:textId="77777777" w:rsidR="002D1858" w:rsidRPr="002D1858" w:rsidRDefault="002D1858" w:rsidP="002D1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858">
        <w:rPr>
          <w:rFonts w:ascii="Times New Roman" w:hAnsi="Times New Roman" w:cs="Times New Roman"/>
          <w:sz w:val="24"/>
          <w:szCs w:val="24"/>
        </w:rPr>
        <w:t xml:space="preserve">Quadro de classificação definitiva </w:t>
      </w:r>
      <w:r w:rsidR="00300C51">
        <w:rPr>
          <w:rFonts w:ascii="Times New Roman" w:hAnsi="Times New Roman" w:cs="Times New Roman"/>
          <w:sz w:val="24"/>
          <w:szCs w:val="24"/>
        </w:rPr>
        <w:t>Cargo Auxiliar de Serviços Gerais</w:t>
      </w:r>
      <w:r w:rsidRPr="002D1858">
        <w:rPr>
          <w:rFonts w:ascii="Times New Roman" w:hAnsi="Times New Roman" w:cs="Times New Roman"/>
          <w:sz w:val="24"/>
          <w:szCs w:val="24"/>
        </w:rPr>
        <w:t>;</w:t>
      </w:r>
    </w:p>
    <w:p w14:paraId="4F56C500" w14:textId="77777777" w:rsidR="002D1858" w:rsidRPr="005443CF" w:rsidRDefault="002D1858" w:rsidP="002D1858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EE4138" w:rsidRPr="005443CF" w14:paraId="15121AE3" w14:textId="77777777" w:rsidTr="009F5CC7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46E" w14:textId="77777777" w:rsidR="00EE4138" w:rsidRPr="005443CF" w:rsidRDefault="00EE4138" w:rsidP="00D3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B3A" w14:textId="77777777" w:rsidR="00EE4138" w:rsidRPr="005443CF" w:rsidRDefault="00EE4138" w:rsidP="00D3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1CB0" w14:textId="77777777" w:rsidR="00EE4138" w:rsidRPr="005443CF" w:rsidRDefault="00EE4138" w:rsidP="00D3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3C0" w14:textId="77777777" w:rsidR="00EE4138" w:rsidRPr="005443CF" w:rsidRDefault="00EE4138" w:rsidP="00D31F7C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76" w14:textId="767ACAA1" w:rsidR="00EE4138" w:rsidRPr="005443CF" w:rsidRDefault="00EE4138" w:rsidP="00D31F7C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</w:t>
            </w:r>
            <w:r w:rsidR="008869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626" w14:textId="77777777" w:rsidR="00EE4138" w:rsidRPr="005443CF" w:rsidRDefault="00EE4138" w:rsidP="00D31F7C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9F5CC7" w14:paraId="084444E0" w14:textId="77777777" w:rsidTr="009F5CC7">
        <w:trPr>
          <w:trHeight w:val="545"/>
        </w:trPr>
        <w:tc>
          <w:tcPr>
            <w:tcW w:w="2689" w:type="dxa"/>
            <w:hideMark/>
          </w:tcPr>
          <w:p w14:paraId="729E2A16" w14:textId="77777777" w:rsidR="009F5CC7" w:rsidRDefault="0030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Jacimara Stahnke Kraus</w:t>
            </w:r>
          </w:p>
        </w:tc>
        <w:tc>
          <w:tcPr>
            <w:tcW w:w="1417" w:type="dxa"/>
            <w:hideMark/>
          </w:tcPr>
          <w:p w14:paraId="38C193F7" w14:textId="77777777" w:rsidR="009F5CC7" w:rsidRDefault="0030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hideMark/>
          </w:tcPr>
          <w:p w14:paraId="75563BE0" w14:textId="77777777" w:rsidR="009F5CC7" w:rsidRDefault="0030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hideMark/>
          </w:tcPr>
          <w:p w14:paraId="0843F5B7" w14:textId="77777777" w:rsidR="009F5CC7" w:rsidRDefault="0030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hideMark/>
          </w:tcPr>
          <w:p w14:paraId="32363257" w14:textId="77777777" w:rsidR="009F5CC7" w:rsidRDefault="0030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29/11/1993</w:t>
            </w:r>
          </w:p>
        </w:tc>
        <w:tc>
          <w:tcPr>
            <w:tcW w:w="1134" w:type="dxa"/>
            <w:hideMark/>
          </w:tcPr>
          <w:p w14:paraId="64360AAC" w14:textId="77777777" w:rsidR="009F5CC7" w:rsidRDefault="009F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</w:tc>
      </w:tr>
    </w:tbl>
    <w:p w14:paraId="3E12F76D" w14:textId="77777777" w:rsidR="002D1858" w:rsidRDefault="002D1858" w:rsidP="002D1858">
      <w:pPr>
        <w:rPr>
          <w:rFonts w:ascii="Times New Roman" w:hAnsi="Times New Roman" w:cs="Times New Roman"/>
        </w:rPr>
      </w:pPr>
    </w:p>
    <w:p w14:paraId="78AAF752" w14:textId="77777777" w:rsidR="002D1858" w:rsidRDefault="002D1858" w:rsidP="002D1858">
      <w:pPr>
        <w:rPr>
          <w:rFonts w:ascii="Times New Roman" w:hAnsi="Times New Roman" w:cs="Times New Roman"/>
        </w:rPr>
      </w:pPr>
    </w:p>
    <w:p w14:paraId="51DF061D" w14:textId="77777777" w:rsidR="002D1858" w:rsidRDefault="002D1858" w:rsidP="002D1858">
      <w:pPr>
        <w:rPr>
          <w:rFonts w:ascii="Times New Roman" w:hAnsi="Times New Roman" w:cs="Times New Roman"/>
        </w:rPr>
      </w:pPr>
    </w:p>
    <w:p w14:paraId="73FA7427" w14:textId="77777777" w:rsidR="002D1858" w:rsidRDefault="002D1858" w:rsidP="002D1858">
      <w:pPr>
        <w:rPr>
          <w:rFonts w:ascii="Times New Roman" w:hAnsi="Times New Roman" w:cs="Times New Roman"/>
        </w:rPr>
      </w:pPr>
    </w:p>
    <w:p w14:paraId="6A46F267" w14:textId="77777777" w:rsidR="002D1858" w:rsidRPr="005443CF" w:rsidRDefault="002D1858" w:rsidP="002D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E4B89" w14:textId="77777777" w:rsidR="002D1858" w:rsidRPr="005443CF" w:rsidRDefault="002D1858" w:rsidP="002D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492C0" w14:textId="0B271C71" w:rsidR="002D1858" w:rsidRPr="005443CF" w:rsidRDefault="009F5CC7" w:rsidP="008869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Vitor </w:t>
      </w:r>
      <w:r w:rsidR="008869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eireles, 14</w:t>
      </w:r>
      <w:r w:rsidR="00300C51">
        <w:rPr>
          <w:rFonts w:ascii="Times New Roman" w:hAnsi="Times New Roman" w:cs="Times New Roman"/>
          <w:sz w:val="24"/>
          <w:szCs w:val="24"/>
        </w:rPr>
        <w:t xml:space="preserve"> de Junho</w:t>
      </w:r>
      <w:r w:rsidR="002D1858" w:rsidRPr="005443CF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7AEE8A44" w14:textId="77777777" w:rsidR="002D1858" w:rsidRPr="005443CF" w:rsidRDefault="002D1858" w:rsidP="002D1858">
      <w:pPr>
        <w:jc w:val="both"/>
        <w:rPr>
          <w:rFonts w:ascii="Times New Roman" w:hAnsi="Times New Roman" w:cs="Times New Roman"/>
        </w:rPr>
      </w:pPr>
    </w:p>
    <w:p w14:paraId="2C3B4D96" w14:textId="77777777" w:rsidR="002D1858" w:rsidRPr="005443CF" w:rsidRDefault="002D1858" w:rsidP="002D1858">
      <w:pPr>
        <w:jc w:val="center"/>
        <w:rPr>
          <w:rFonts w:ascii="Times New Roman" w:hAnsi="Times New Roman" w:cs="Times New Roman"/>
        </w:rPr>
      </w:pPr>
    </w:p>
    <w:p w14:paraId="7A1C4922" w14:textId="77777777" w:rsidR="002D1858" w:rsidRDefault="002D1858" w:rsidP="002D1858">
      <w:pPr>
        <w:jc w:val="center"/>
        <w:rPr>
          <w:rFonts w:asciiTheme="minorHAnsi" w:hAnsiTheme="minorHAnsi" w:cstheme="minorHAnsi"/>
        </w:rPr>
      </w:pPr>
    </w:p>
    <w:p w14:paraId="2A2E8ECB" w14:textId="77777777" w:rsidR="002D1858" w:rsidRDefault="002D1858" w:rsidP="00886912">
      <w:pPr>
        <w:keepNext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Arial Unicode MS" w:hAnsi="Times New Roman"/>
          <w:b/>
          <w:sz w:val="24"/>
          <w:szCs w:val="24"/>
          <w:lang w:eastAsia="pt-BR"/>
        </w:rPr>
        <w:t>BENTO FRANCISCO SILVY</w:t>
      </w:r>
    </w:p>
    <w:p w14:paraId="5728DBE2" w14:textId="77777777" w:rsidR="002D1858" w:rsidRDefault="002D1858" w:rsidP="0088691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55885AA5" w14:textId="77777777" w:rsidR="002D1858" w:rsidRDefault="002D1858" w:rsidP="00886912">
      <w:pPr>
        <w:jc w:val="center"/>
      </w:pPr>
    </w:p>
    <w:p w14:paraId="6B0A5B35" w14:textId="77777777" w:rsidR="007B0398" w:rsidRDefault="007B0398" w:rsidP="007B0398">
      <w:pPr>
        <w:ind w:right="-427"/>
      </w:pPr>
    </w:p>
    <w:p w14:paraId="0759F658" w14:textId="77777777" w:rsidR="004F760B" w:rsidRDefault="004F760B" w:rsidP="004F760B">
      <w:pPr>
        <w:jc w:val="both"/>
        <w:rPr>
          <w:rFonts w:asciiTheme="minorHAnsi" w:hAnsiTheme="minorHAnsi" w:cstheme="minorHAnsi"/>
        </w:rPr>
      </w:pPr>
    </w:p>
    <w:p w14:paraId="214C4BA3" w14:textId="77777777" w:rsidR="004F760B" w:rsidRDefault="004F760B" w:rsidP="004F760B">
      <w:pPr>
        <w:jc w:val="both"/>
        <w:rPr>
          <w:rFonts w:asciiTheme="minorHAnsi" w:hAnsiTheme="minorHAnsi" w:cstheme="minorHAnsi"/>
        </w:rPr>
      </w:pPr>
    </w:p>
    <w:sectPr w:rsidR="004F760B" w:rsidSect="004F760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B"/>
    <w:rsid w:val="0027142E"/>
    <w:rsid w:val="002D1858"/>
    <w:rsid w:val="002E2CE5"/>
    <w:rsid w:val="00300C51"/>
    <w:rsid w:val="00337AB3"/>
    <w:rsid w:val="003F576A"/>
    <w:rsid w:val="004339AB"/>
    <w:rsid w:val="004F760B"/>
    <w:rsid w:val="00623BFD"/>
    <w:rsid w:val="00677F2C"/>
    <w:rsid w:val="00701295"/>
    <w:rsid w:val="007366D5"/>
    <w:rsid w:val="007A2206"/>
    <w:rsid w:val="007B0398"/>
    <w:rsid w:val="00886912"/>
    <w:rsid w:val="008D015C"/>
    <w:rsid w:val="009104E3"/>
    <w:rsid w:val="009D3737"/>
    <w:rsid w:val="009F5CC7"/>
    <w:rsid w:val="00A6664A"/>
    <w:rsid w:val="00AF5CBC"/>
    <w:rsid w:val="00B11906"/>
    <w:rsid w:val="00B153F4"/>
    <w:rsid w:val="00CD359E"/>
    <w:rsid w:val="00CE0591"/>
    <w:rsid w:val="00D87CF9"/>
    <w:rsid w:val="00DD7344"/>
    <w:rsid w:val="00EE4138"/>
    <w:rsid w:val="00F23627"/>
    <w:rsid w:val="00F361C8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2E68"/>
  <w15:chartTrackingRefBased/>
  <w15:docId w15:val="{28C4035C-CBA1-4E2D-A301-2DEB1BD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1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15C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WIN11</cp:lastModifiedBy>
  <cp:revision>12</cp:revision>
  <cp:lastPrinted>2024-06-14T11:20:00Z</cp:lastPrinted>
  <dcterms:created xsi:type="dcterms:W3CDTF">2024-04-15T11:20:00Z</dcterms:created>
  <dcterms:modified xsi:type="dcterms:W3CDTF">2024-06-14T11:22:00Z</dcterms:modified>
</cp:coreProperties>
</file>